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935370" w:rsidRPr="00935370" w:rsidTr="00935370">
        <w:trPr>
          <w:trHeight w:val="300"/>
        </w:trPr>
        <w:tc>
          <w:tcPr>
            <w:tcW w:w="893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5370" w:rsidRPr="00935370" w:rsidRDefault="00935370" w:rsidP="00935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3537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Rodzaje produkcji roślinnej i zwierzęcej </w:t>
            </w:r>
          </w:p>
        </w:tc>
      </w:tr>
      <w:tr w:rsidR="00935370" w:rsidRPr="00935370" w:rsidTr="00935370">
        <w:trPr>
          <w:trHeight w:val="300"/>
        </w:trPr>
        <w:tc>
          <w:tcPr>
            <w:tcW w:w="893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b/>
                <w:bCs/>
                <w:lang w:eastAsia="pl-PL"/>
              </w:rPr>
              <w:t>NAZWA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Zboża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Pszenica zwyczajna ogółem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Pszenica zwyczajna jara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Pszenica zwyczajna ozima na ziarno</w:t>
            </w:r>
          </w:p>
        </w:tc>
        <w:bookmarkStart w:id="0" w:name="_GoBack"/>
        <w:bookmarkEnd w:id="0"/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Żyto ogółem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Żyto jare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Żyto ozime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Jęczmień ogółem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Jęczmień jary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Jęczmień ozimy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Owies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Pszenżyto ogółem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Pszenżyto jare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Pszenżyto ozime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Mieszanki zbożowe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Mieszanki zbożowe jare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Mieszanki zbożowe ozime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Kukurydza (sucha i wilgotna)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zboża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Gryka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Proso na ziarno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Strączkowe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Strączkowe jadalne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Groch konsumpcyjny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Fasola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Bób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Soczewica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Soja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strączkowe jadalne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Strączkowe pastewne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Groch pastewny (peluszka)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Bobik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Łubin słodki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Wyka ogółem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Wyka jara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Seradela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strączkowe pastewne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Mieszanki strączkowych z innymi roślinami ogółem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Mieszanki strączkowych z innymi roślinami jare na nasiona suche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przemysłowe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Buraki cukrowe na korzeń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Cykoria przemysłowa na korzeń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oleiste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Rzepak i rzepik ogółem oleisty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lastRenderedPageBreak/>
              <w:t>Rzepak i rzepik jary oleisty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Rzepak i rzepik ozimy oleisty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Słonecznik oleisty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Len i lnianka oleiste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Soja oleista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rośliny oleiste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włókniste (uprawa lub słoma)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Len i lnianka włókniste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przemysłowe specjalne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Tytoń na liście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Chmiel na szyszki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zielarskie (lecznicze, przyprawowe, aromatyczne)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Wiklina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Ziemniaki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Ziemniaki sadzeniaki (kwalifikowane)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Ziemniaki jadalne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Ziemniaki skrobiowe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Ziemniaki pastewne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Ziemniaki ogólnoużytkowe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pastewne objętościowe na gruntach ornych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Okopowe pastewne na pasze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Buraki pastewne na pasze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Brukiew pastewna na pasze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Marchew pastewna na pasze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Dynia pastewna na pasze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Kukurydza pastewna na zielonkę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Zboża i mieszanki zbóż z innymi roślinami na zielonkę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Trawy w uprawie polowej na zielonkę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Strączkowe na zielonkę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Motylkowe drobnonasienne na zielonkę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Mieszanki motylkowych z trawami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polowe uprawy pastewne na zielonkę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pastewne objętościowe z użytków zielonych (uprawa lub zielonka)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pastewne objętościowe z łąk - zielonka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pastewne objętościowe z pastwisk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pastewne objętościowe z pastwisk pielęgnowanych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Rośliny pastewne objętościowe z pastwisk niepielęgnowanych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Pomidory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Ogórki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Kalafiory i brokuły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warzywa uprawiane dla owoców i kwiatów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Kapusta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warzywa liściaste i łodygowe (bez kapusty)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Cebula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warzywa korzeniowe i bulwiaste (bez cebuli)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Warzywa strączkowe do zbioru na zielono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Pomidory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lastRenderedPageBreak/>
              <w:t>Ogórki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warzywa uprawiane dla owoców i kwiatów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Kapusta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warzywa liściaste i łodygowe (bez kapusty)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Cebula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warzywa korzeniowe i bulwiaste (bez cebuli)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Warzywa strączkowe do zbioru na zielono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Kwiaty i inne rośliny ozdobne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Kwiaty i inne rośliny ozdobne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Kwiaty cięte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Kwiaty i inne rośliny ozdobne - całe rośliny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Kwiaty i inne rośliny ozdobne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Kwiaty cięte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Kwiaty i inne rośliny ozdobne - całe rośliny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Owoce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Owoce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Truskawki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Owoce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Truskawki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Owoce z sadów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Owoce miękiszowe - ziarnkowe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Jabłka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Gruszki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Owoce pestkowe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Śliwki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Wiśnie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Czereśnie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Brzoskwinie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Morele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Orzechy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Orzechy włoskie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Orzechy laskowe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Owoce jagodowe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Agrest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Aronia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Porzeczki czarne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Porzeczki czerwone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Maliny ogrodowe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Borówki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owoce jagodowe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Plantacje nasienne traw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Plantacje nasienne motylkowych drobnonasiennych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Plantacje nasienne roślin korzeniowych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Uprawy drugoroczne - nasiona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Uprawy nasienne i rozsadniki warzyw i kwiatów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Uprawy nasienne i rozsadniki warzyw i kwiatów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Uprawy nasienne i rozsadniki warzyw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lastRenderedPageBreak/>
              <w:t>Uprawy nasienne i rozsadniki warzyw i kwiatów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Nasienniki i rozsadniki warzyw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Nasienniki i rozsadniki kwiatów w uprawie pod osłonami wysokimi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uprawy nasienne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Inne uprawy nasienne i rozsadniki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plantacje nasienne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35370">
              <w:rPr>
                <w:rFonts w:ascii="Calibri" w:eastAsia="Times New Roman" w:hAnsi="Calibri" w:cs="Calibri"/>
                <w:color w:val="000000"/>
                <w:lang w:eastAsia="pl-PL"/>
              </w:rPr>
              <w:t>Pozostałe uprawy, produkty roślinne różne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Szkółki  w uprawie polowej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Byki do opasu, wolce 2-letnie i starsze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Jałówki do opasu 2-letnie i starsze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Byczki od 1 do 2 lat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Jałówki od 1 do 2 lat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Cielęta od 6 mies. do 1 roku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Cielęta do opasu poniżej 6 mies.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Owce 1 roczne i starsze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Jagnięta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Koźlęta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Tuczniki o wadze 50 kg i więcej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Warchlaki do opasu o wadze od 20 do 50 kg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Prosięta od 1 maciory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Brojlery kurze 2 tyg. i starsze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Gęsi młode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Kaczki młode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Indyki młode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Mleko krowie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Mleko owcze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Mleko kozie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Jaja wylęgowe kurze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Jaja wylęgowe pozostałe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Jaja konsumpcyjne kurze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Wełna surowa i przetworzona owcza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Miód pszczeli</w:t>
            </w:r>
          </w:p>
        </w:tc>
      </w:tr>
      <w:tr w:rsidR="00935370" w:rsidRPr="00935370" w:rsidTr="00935370">
        <w:trPr>
          <w:trHeight w:val="33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70" w:rsidRPr="00935370" w:rsidRDefault="00935370" w:rsidP="00935370">
            <w:pPr>
              <w:spacing w:after="0" w:line="240" w:lineRule="auto"/>
              <w:rPr>
                <w:rFonts w:ascii="Arial Narrow" w:eastAsia="Times New Roman" w:hAnsi="Arial Narrow" w:cs="Calibri"/>
                <w:lang w:eastAsia="pl-PL"/>
              </w:rPr>
            </w:pPr>
            <w:r w:rsidRPr="00935370">
              <w:rPr>
                <w:rFonts w:ascii="Arial Narrow" w:eastAsia="Times New Roman" w:hAnsi="Arial Narrow" w:cs="Calibri"/>
                <w:lang w:eastAsia="pl-PL"/>
              </w:rPr>
              <w:t>Pozostałe produkty pszczelarskie</w:t>
            </w:r>
          </w:p>
        </w:tc>
      </w:tr>
    </w:tbl>
    <w:p w:rsidR="007960E7" w:rsidRDefault="007960E7"/>
    <w:sectPr w:rsidR="007960E7" w:rsidSect="0093537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70"/>
    <w:rsid w:val="007960E7"/>
    <w:rsid w:val="009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6B4B0-64DE-4AA9-B96E-3C7ED445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Chyliński</dc:creator>
  <cp:keywords/>
  <dc:description/>
  <cp:lastModifiedBy>Marek Chyliński</cp:lastModifiedBy>
  <cp:revision>1</cp:revision>
  <dcterms:created xsi:type="dcterms:W3CDTF">2018-06-28T10:49:00Z</dcterms:created>
  <dcterms:modified xsi:type="dcterms:W3CDTF">2018-06-28T10:51:00Z</dcterms:modified>
</cp:coreProperties>
</file>