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9C6767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22/IV</w:t>
      </w:r>
      <w:r w:rsidR="00DE1C5D">
        <w:rPr>
          <w:b/>
          <w:bCs/>
          <w:sz w:val="28"/>
          <w:szCs w:val="28"/>
        </w:rPr>
        <w:t>/</w:t>
      </w:r>
      <w:r w:rsidR="00EC234A">
        <w:rPr>
          <w:b/>
          <w:bCs/>
          <w:sz w:val="28"/>
          <w:szCs w:val="28"/>
        </w:rPr>
        <w:t>2015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B33441">
        <w:rPr>
          <w:b/>
          <w:bCs/>
          <w:sz w:val="28"/>
          <w:szCs w:val="28"/>
        </w:rPr>
        <w:t>0</w:t>
      </w:r>
      <w:r w:rsidR="00EC234A">
        <w:rPr>
          <w:b/>
          <w:bCs/>
          <w:sz w:val="28"/>
          <w:szCs w:val="28"/>
        </w:rPr>
        <w:t>6 luty 2015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EC234A">
        <w:rPr>
          <w:b/>
        </w:rPr>
        <w:t>nr 18/</w:t>
      </w:r>
      <w:r w:rsidR="00DE1C5D">
        <w:rPr>
          <w:b/>
        </w:rPr>
        <w:t>III/</w:t>
      </w:r>
      <w:r w:rsidR="00EC234A">
        <w:rPr>
          <w:b/>
        </w:rPr>
        <w:t>2014 z dnia 30 grudnia 2014</w:t>
      </w:r>
      <w:r w:rsidR="00DE1C5D">
        <w:rPr>
          <w:b/>
        </w:rPr>
        <w:t xml:space="preserve"> r</w:t>
      </w:r>
      <w:r>
        <w:t xml:space="preserve"> </w:t>
      </w:r>
      <w:r w:rsidR="00EC234A">
        <w:rPr>
          <w:b/>
          <w:bCs/>
        </w:rPr>
        <w:t>na rok 2015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EC234A">
        <w:t>ale Budżetowej Gminy na rok 2015 Nr 18/</w:t>
      </w:r>
      <w:r w:rsidR="00DE1C5D">
        <w:t>III/</w:t>
      </w:r>
      <w:r w:rsidR="00EC234A">
        <w:t>2014</w:t>
      </w:r>
      <w:r w:rsidR="00DE1C5D">
        <w:t xml:space="preserve"> Rady Gminy R</w:t>
      </w:r>
      <w:r w:rsidR="00EC234A">
        <w:t>ościszewo z dnia 30 grudnia 2014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1A519C">
        <w:rPr>
          <w:b/>
        </w:rPr>
        <w:t xml:space="preserve">                      271 653,91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1A519C">
        <w:rPr>
          <w:b/>
        </w:rPr>
        <w:t xml:space="preserve">             14 532 230,41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F60C33">
        <w:t>zwiększa się o kwotę 530,91</w:t>
      </w:r>
      <w:r w:rsidR="00330ECF">
        <w:t xml:space="preserve"> zł, tj. do kwoty</w:t>
      </w:r>
      <w:r w:rsidR="00C231D0">
        <w:t xml:space="preserve">          </w:t>
      </w:r>
      <w:r w:rsidR="00284CC5">
        <w:t xml:space="preserve">             </w:t>
      </w:r>
      <w:r w:rsidR="00FE0BA1">
        <w:t xml:space="preserve"> </w:t>
      </w:r>
      <w:r w:rsidR="00F60C33">
        <w:t xml:space="preserve">      </w:t>
      </w:r>
      <w:r w:rsidR="00FE0BA1">
        <w:t xml:space="preserve"> </w:t>
      </w:r>
      <w:r w:rsidR="00F60C33">
        <w:t xml:space="preserve">  12 137 748,91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F60C33">
        <w:t xml:space="preserve"> zwiększa się o kwotę 271 123,00</w:t>
      </w:r>
      <w:r w:rsidR="00F83104">
        <w:t xml:space="preserve"> tj. kwo</w:t>
      </w:r>
      <w:r w:rsidR="00F60C33">
        <w:t xml:space="preserve">ta                             </w:t>
      </w:r>
      <w:r w:rsidR="00C231D0">
        <w:t xml:space="preserve">  </w:t>
      </w:r>
      <w:r w:rsidR="00330ECF">
        <w:t xml:space="preserve"> </w:t>
      </w:r>
      <w:r w:rsidR="00F60C33">
        <w:t xml:space="preserve"> 2 394 481,50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F60C33">
        <w:t>y Budżetowej pn. Dochody na 2015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F83104">
        <w:rPr>
          <w:b/>
        </w:rPr>
        <w:t xml:space="preserve"> </w:t>
      </w:r>
      <w:r w:rsidR="009246C9">
        <w:rPr>
          <w:b/>
        </w:rPr>
        <w:t>1 400 200,85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246C9">
        <w:rPr>
          <w:b/>
        </w:rPr>
        <w:t xml:space="preserve">                     300 946,94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9246C9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9246C9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EC23B0">
        <w:rPr>
          <w:b/>
        </w:rPr>
        <w:t xml:space="preserve"> </w:t>
      </w:r>
      <w:r w:rsidR="009246C9">
        <w:rPr>
          <w:b/>
        </w:rPr>
        <w:t>16</w:t>
      </w:r>
      <w:r w:rsidR="00EC23B0">
        <w:rPr>
          <w:b/>
        </w:rPr>
        <w:t> </w:t>
      </w:r>
      <w:r w:rsidR="009246C9">
        <w:rPr>
          <w:b/>
        </w:rPr>
        <w:t>669</w:t>
      </w:r>
      <w:r w:rsidR="00EC23B0">
        <w:rPr>
          <w:b/>
        </w:rPr>
        <w:t xml:space="preserve"> </w:t>
      </w:r>
      <w:r w:rsidR="009246C9">
        <w:rPr>
          <w:b/>
        </w:rPr>
        <w:t>628,37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9246C9">
        <w:t>eżące zmniejsza</w:t>
      </w:r>
      <w:r w:rsidR="00F83104">
        <w:t xml:space="preserve">  się o </w:t>
      </w:r>
      <w:r w:rsidR="009246C9">
        <w:t>284 070,03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9246C9">
        <w:t xml:space="preserve">       11 046 182,97 </w:t>
      </w:r>
      <w:r w:rsidRPr="0081647B">
        <w:t>zł</w:t>
      </w:r>
    </w:p>
    <w:p w:rsidR="000322CA" w:rsidRPr="0081647B" w:rsidRDefault="000322CA" w:rsidP="00C17F63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9246C9">
        <w:t>zwiększa się o kwotę 1 383 323,94</w:t>
      </w:r>
      <w:r w:rsidR="00C17F63">
        <w:t xml:space="preserve"> zł</w:t>
      </w:r>
      <w:r w:rsidR="00F90573">
        <w:t xml:space="preserve"> tj. </w:t>
      </w:r>
      <w:r w:rsidR="00C17F63">
        <w:t xml:space="preserve">do </w:t>
      </w:r>
      <w:r w:rsidR="00F90573">
        <w:t>k</w:t>
      </w:r>
      <w:r w:rsidR="00C17F63">
        <w:t xml:space="preserve">woty  </w:t>
      </w:r>
      <w:r w:rsidR="009246C9">
        <w:t xml:space="preserve">         </w:t>
      </w:r>
      <w:r w:rsidR="00755810">
        <w:t xml:space="preserve"> </w:t>
      </w:r>
      <w:r w:rsidR="009246C9">
        <w:t xml:space="preserve">        5 623 445,40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9246C9">
        <w:t>y Budżetowej pn. Wydatki na 2015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694205">
        <w:t>owej pn. Wydatki bieżące na 2015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695511" w:rsidRDefault="00695511" w:rsidP="00695511">
      <w:pPr>
        <w:spacing w:line="360" w:lineRule="auto"/>
        <w:jc w:val="both"/>
      </w:pPr>
      <w:r>
        <w:lastRenderedPageBreak/>
        <w:t xml:space="preserve">4) Zmiany w wydatkach budżetu obejmują zmiany planu wydatków majątkowych, zgodnie </w:t>
      </w:r>
    </w:p>
    <w:p w:rsidR="00695511" w:rsidRDefault="00695511" w:rsidP="00695511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393F4D" w:rsidRDefault="00695511" w:rsidP="000322CA">
      <w:pPr>
        <w:spacing w:line="360" w:lineRule="auto"/>
        <w:jc w:val="both"/>
      </w:pPr>
      <w:r>
        <w:t xml:space="preserve">    Budżetow</w:t>
      </w:r>
      <w:r w:rsidR="00B25A16">
        <w:t>ej pn. Wydatki majątkowe na 2015</w:t>
      </w:r>
      <w:r>
        <w:t xml:space="preserve"> rok.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602FF0" w:rsidRPr="00E57A34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 w:rsidRPr="00A66000">
        <w:rPr>
          <w:bCs/>
        </w:rPr>
        <w:t>Wprowadza się zmiany w § 3 Różnica</w:t>
      </w:r>
      <w:r w:rsidR="006F0A17">
        <w:rPr>
          <w:bCs/>
        </w:rPr>
        <w:t xml:space="preserve"> między dochodami a wydatkami.</w:t>
      </w:r>
    </w:p>
    <w:p w:rsidR="00602FF0" w:rsidRDefault="00602FF0" w:rsidP="001E437E">
      <w:pPr>
        <w:pStyle w:val="Tekstpodstawowy2"/>
        <w:spacing w:line="360" w:lineRule="auto"/>
      </w:pPr>
      <w:r>
        <w:t>Różnica między dochodam</w:t>
      </w:r>
      <w:r w:rsidR="006F0A17">
        <w:t>i</w:t>
      </w:r>
      <w:r>
        <w:t xml:space="preserve"> a wydatkami stanowi deficyt i wynosi </w:t>
      </w:r>
      <w:r w:rsidR="001E437E">
        <w:t>2 137 397,96</w:t>
      </w:r>
      <w:r w:rsidRPr="00E57A34">
        <w:t xml:space="preserve"> zł</w:t>
      </w:r>
      <w:r>
        <w:rPr>
          <w:b/>
        </w:rPr>
        <w:t xml:space="preserve"> </w:t>
      </w:r>
      <w:r>
        <w:t xml:space="preserve"> i pokryty zost</w:t>
      </w:r>
      <w:r w:rsidR="001E437E">
        <w:t>anie przychodami pochodzącymi z zaciągniętych  kredytów i pożyczek</w:t>
      </w:r>
      <w:r w:rsidRPr="005D0D07">
        <w:t xml:space="preserve"> w </w:t>
      </w:r>
      <w:r w:rsidR="001E437E">
        <w:t>kwocie 2 137 397,96</w:t>
      </w:r>
      <w:r w:rsidRPr="00E57A34">
        <w:t xml:space="preserve"> zł</w:t>
      </w:r>
    </w:p>
    <w:p w:rsidR="001E437E" w:rsidRPr="001E437E" w:rsidRDefault="001E437E" w:rsidP="001E437E">
      <w:pPr>
        <w:pStyle w:val="Tekstpodstawowy2"/>
        <w:spacing w:line="360" w:lineRule="auto"/>
      </w:pPr>
    </w:p>
    <w:p w:rsidR="00602FF0" w:rsidRDefault="00602FF0" w:rsidP="00602FF0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4</w:t>
      </w:r>
      <w:r w:rsidR="00063FE7">
        <w:rPr>
          <w:bCs/>
        </w:rPr>
        <w:t xml:space="preserve"> Przychody </w:t>
      </w:r>
      <w:r w:rsidR="001E437E">
        <w:rPr>
          <w:bCs/>
        </w:rPr>
        <w:t>budżetu w wysokości 4 440 889,46 zł (kredyty 3</w:t>
      </w:r>
      <w:r w:rsidR="00EC23B0">
        <w:rPr>
          <w:bCs/>
        </w:rPr>
        <w:t> </w:t>
      </w:r>
      <w:r w:rsidR="001E437E">
        <w:rPr>
          <w:bCs/>
        </w:rPr>
        <w:t>065</w:t>
      </w:r>
      <w:r w:rsidR="00EC23B0">
        <w:rPr>
          <w:bCs/>
        </w:rPr>
        <w:t xml:space="preserve"> </w:t>
      </w:r>
      <w:bookmarkStart w:id="0" w:name="_GoBack"/>
      <w:bookmarkEnd w:id="0"/>
      <w:r w:rsidR="001E437E">
        <w:rPr>
          <w:bCs/>
        </w:rPr>
        <w:t>975,46</w:t>
      </w:r>
      <w:r>
        <w:rPr>
          <w:bCs/>
        </w:rPr>
        <w:t xml:space="preserve"> zł + pożyczka na finansowanie zadań realizowanych z udziałem środków pochodzących z budż</w:t>
      </w:r>
      <w:r w:rsidR="001E437E">
        <w:rPr>
          <w:bCs/>
        </w:rPr>
        <w:t>etu UE                   1 374 9</w:t>
      </w:r>
      <w:r>
        <w:rPr>
          <w:bCs/>
        </w:rPr>
        <w:t>14,00 zł).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Rozchody budżetu Gminy </w:t>
      </w:r>
      <w:r w:rsidR="006520E2">
        <w:rPr>
          <w:bCs/>
        </w:rPr>
        <w:t xml:space="preserve">pozostają bez zmiany </w:t>
      </w:r>
      <w:r w:rsidR="009F4382">
        <w:rPr>
          <w:bCs/>
        </w:rPr>
        <w:t>tj. w</w:t>
      </w:r>
      <w:r w:rsidR="001E437E">
        <w:rPr>
          <w:bCs/>
        </w:rPr>
        <w:t xml:space="preserve"> wysokości 2 303 491,50</w:t>
      </w:r>
      <w:r>
        <w:rPr>
          <w:bCs/>
        </w:rPr>
        <w:t xml:space="preserve"> zł (spłata wcześniej zaciągniętych zobowiązań z tytułu kredytów 520 00</w:t>
      </w:r>
      <w:r w:rsidR="001E437E">
        <w:rPr>
          <w:bCs/>
        </w:rPr>
        <w:t>0,00 zł,</w:t>
      </w:r>
      <w:r>
        <w:rPr>
          <w:bCs/>
        </w:rPr>
        <w:t xml:space="preserve"> pożyczka na finansowanie zadań realizowanych z udziałem środków</w:t>
      </w:r>
      <w:r w:rsidR="001E437E">
        <w:rPr>
          <w:bCs/>
        </w:rPr>
        <w:t xml:space="preserve"> pochodzących z budżetu UE  1 783 491,50</w:t>
      </w:r>
      <w:r>
        <w:rPr>
          <w:bCs/>
        </w:rPr>
        <w:t xml:space="preserve"> </w:t>
      </w:r>
      <w:r w:rsidR="00330ECF">
        <w:rPr>
          <w:bCs/>
        </w:rPr>
        <w:t xml:space="preserve">zł), zgodnie z załącznikiem nr </w:t>
      </w:r>
      <w:r w:rsidR="00587430">
        <w:rPr>
          <w:bCs/>
        </w:rPr>
        <w:t>3</w:t>
      </w:r>
      <w:r>
        <w:rPr>
          <w:bCs/>
        </w:rPr>
        <w:t xml:space="preserve"> do niniejszej uchwały.</w:t>
      </w:r>
    </w:p>
    <w:p w:rsidR="006F0A17" w:rsidRDefault="006F0A17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Pr="001D57F7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</w:p>
    <w:p w:rsidR="00602FF0" w:rsidRDefault="00602FF0" w:rsidP="00602FF0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602FF0" w:rsidRDefault="00602FF0" w:rsidP="00602FF0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§ 5 Limity zobowiązań z tytułu kredytów i pożyczek zaciągniętych na:</w:t>
      </w:r>
    </w:p>
    <w:p w:rsidR="00602FF0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przejścio</w:t>
      </w:r>
      <w:r w:rsidR="001E437E">
        <w:rPr>
          <w:bCs/>
        </w:rPr>
        <w:t>wego deficytu budżetu w kwocie 6</w:t>
      </w:r>
      <w:r>
        <w:rPr>
          <w:bCs/>
        </w:rPr>
        <w:t>00 000,00 zł</w:t>
      </w:r>
    </w:p>
    <w:p w:rsidR="00602FF0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Spłatę wcześniej zaciągniętych zobowiązań z tytułu zaciągnięty</w:t>
      </w:r>
      <w:r w:rsidR="001E437E">
        <w:rPr>
          <w:bCs/>
        </w:rPr>
        <w:t>ch</w:t>
      </w:r>
      <w:r>
        <w:rPr>
          <w:bCs/>
        </w:rPr>
        <w:t xml:space="preserve"> kredytów</w:t>
      </w:r>
      <w:r w:rsidR="001E437E">
        <w:rPr>
          <w:bCs/>
        </w:rPr>
        <w:t xml:space="preserve"> i pożyczek</w:t>
      </w:r>
      <w:r>
        <w:rPr>
          <w:bCs/>
        </w:rPr>
        <w:t xml:space="preserve"> w kwocie </w:t>
      </w:r>
    </w:p>
    <w:p w:rsidR="00602FF0" w:rsidRDefault="001E437E" w:rsidP="00602FF0">
      <w:pPr>
        <w:tabs>
          <w:tab w:val="left" w:pos="0"/>
        </w:tabs>
        <w:spacing w:line="360" w:lineRule="auto"/>
        <w:ind w:left="720"/>
        <w:jc w:val="both"/>
        <w:rPr>
          <w:bCs/>
        </w:rPr>
      </w:pPr>
      <w:r>
        <w:rPr>
          <w:bCs/>
        </w:rPr>
        <w:t>928 577,50</w:t>
      </w:r>
      <w:r w:rsidR="00602FF0">
        <w:rPr>
          <w:bCs/>
        </w:rPr>
        <w:t xml:space="preserve"> zł</w:t>
      </w:r>
    </w:p>
    <w:p w:rsidR="00602FF0" w:rsidRPr="00556017" w:rsidRDefault="006F0A17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Pożyczka</w:t>
      </w:r>
      <w:r w:rsidR="00602FF0">
        <w:rPr>
          <w:bCs/>
        </w:rPr>
        <w:t xml:space="preserve"> na wyprzedzające finansowanie</w:t>
      </w:r>
      <w:r>
        <w:rPr>
          <w:bCs/>
        </w:rPr>
        <w:t xml:space="preserve"> działań finansowanych ze środków pochodzących z Unii Europejskiej </w:t>
      </w:r>
      <w:r w:rsidR="001E437E">
        <w:rPr>
          <w:bCs/>
        </w:rPr>
        <w:t>w kwocie 1 374 914,00</w:t>
      </w:r>
      <w:r w:rsidR="00602FF0">
        <w:rPr>
          <w:bCs/>
        </w:rPr>
        <w:t xml:space="preserve"> zł</w:t>
      </w:r>
    </w:p>
    <w:p w:rsidR="00602FF0" w:rsidRPr="0054299C" w:rsidRDefault="00602FF0" w:rsidP="00602FF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Sfinansowanie planowaneg</w:t>
      </w:r>
      <w:r w:rsidR="009F4382">
        <w:rPr>
          <w:bCs/>
        </w:rPr>
        <w:t>o</w:t>
      </w:r>
      <w:r w:rsidR="001E437E">
        <w:rPr>
          <w:bCs/>
        </w:rPr>
        <w:t xml:space="preserve"> deficytu w kwocie 2 137 397,96</w:t>
      </w:r>
      <w:r>
        <w:rPr>
          <w:bCs/>
        </w:rPr>
        <w:t xml:space="preserve"> zł.</w:t>
      </w:r>
      <w:r w:rsidRPr="00C2558D">
        <w:rPr>
          <w:bCs/>
        </w:rPr>
        <w:t xml:space="preserve"> </w:t>
      </w:r>
    </w:p>
    <w:p w:rsidR="000C53EE" w:rsidRPr="00622A10" w:rsidRDefault="000C53EE" w:rsidP="00E57A34">
      <w:pPr>
        <w:tabs>
          <w:tab w:val="left" w:pos="0"/>
        </w:tabs>
        <w:spacing w:line="360" w:lineRule="auto"/>
        <w:jc w:val="both"/>
        <w:rPr>
          <w:bCs/>
        </w:rPr>
      </w:pPr>
    </w:p>
    <w:p w:rsidR="00574FF6" w:rsidRDefault="00574FF6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6F0A17" w:rsidRDefault="006F0A17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9905EA" w:rsidRDefault="00574FF6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B745BF" w:rsidRDefault="00B745BF" w:rsidP="00B745BF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>
        <w:rPr>
          <w:bCs/>
        </w:rPr>
        <w:t>wami zgodnie z załącznikiem nr 4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2015</w:t>
      </w:r>
      <w:r w:rsidRPr="00622A10">
        <w:rPr>
          <w:bCs/>
        </w:rPr>
        <w:t xml:space="preserve"> rok”.</w:t>
      </w:r>
    </w:p>
    <w:p w:rsidR="00A866B4" w:rsidRDefault="00A866B4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A866B4" w:rsidRDefault="002C5CF8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6</w:t>
      </w:r>
    </w:p>
    <w:p w:rsidR="00ED4C74" w:rsidRPr="007212D7" w:rsidRDefault="00ED4C74" w:rsidP="00ED4C74">
      <w:pPr>
        <w:spacing w:line="360" w:lineRule="auto"/>
        <w:jc w:val="both"/>
        <w:rPr>
          <w:color w:val="000000"/>
        </w:rPr>
      </w:pPr>
      <w:r w:rsidRPr="00A66000">
        <w:rPr>
          <w:bCs/>
        </w:rPr>
        <w:t xml:space="preserve">Wprowadza się zmiany w </w:t>
      </w:r>
      <w:r>
        <w:rPr>
          <w:bCs/>
        </w:rPr>
        <w:t xml:space="preserve">§ 9 ust. 2 </w:t>
      </w:r>
      <w:r w:rsidRPr="007212D7">
        <w:rPr>
          <w:color w:val="000000"/>
        </w:rPr>
        <w:t>Dotacje celowe dla podmiotów zaliczanych i nie zaliczanych do sektora finansów public</w:t>
      </w:r>
      <w:r w:rsidR="002C5CF8">
        <w:rPr>
          <w:color w:val="000000"/>
        </w:rPr>
        <w:t>znych  zgodnie załącznikiem nr 5</w:t>
      </w:r>
      <w:r>
        <w:rPr>
          <w:color w:val="000000"/>
        </w:rPr>
        <w:t xml:space="preserve"> do niniejszej uchwały, zmieniającym załącznik nr </w:t>
      </w:r>
      <w:r w:rsidRPr="007212D7">
        <w:rPr>
          <w:color w:val="000000"/>
        </w:rPr>
        <w:t>8</w:t>
      </w:r>
      <w:r>
        <w:rPr>
          <w:color w:val="000000"/>
        </w:rPr>
        <w:t xml:space="preserve"> do Uchwały Budżetowej</w:t>
      </w:r>
      <w:r w:rsidRPr="007212D7">
        <w:rPr>
          <w:color w:val="000000"/>
        </w:rPr>
        <w:t>.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2C5CF8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AC34C9" w:rsidRDefault="002C5CF8" w:rsidP="00AC34C9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</w:t>
      </w:r>
      <w:r w:rsidR="00AC34C9">
        <w:rPr>
          <w:bCs/>
        </w:rPr>
        <w:t xml:space="preserve"> </w:t>
      </w:r>
      <w:r>
        <w:rPr>
          <w:bCs/>
        </w:rPr>
        <w:t xml:space="preserve">załącznik  pn. </w:t>
      </w:r>
      <w:r w:rsidR="00AC34C9">
        <w:rPr>
          <w:bCs/>
        </w:rPr>
        <w:t xml:space="preserve"> „Wydatk</w:t>
      </w:r>
      <w:r>
        <w:rPr>
          <w:bCs/>
        </w:rPr>
        <w:t>i na zadania inwestycyjne w 2015</w:t>
      </w:r>
      <w:r w:rsidR="00AC34C9">
        <w:rPr>
          <w:bCs/>
        </w:rPr>
        <w:t xml:space="preserve"> r</w:t>
      </w:r>
      <w:r w:rsidR="00330ECF">
        <w:rPr>
          <w:bCs/>
        </w:rPr>
        <w:t xml:space="preserve">oku” zgodnie z załącznikiem nr </w:t>
      </w:r>
      <w:r>
        <w:rPr>
          <w:bCs/>
        </w:rPr>
        <w:t>6 d</w:t>
      </w:r>
      <w:r w:rsidR="00AC34C9">
        <w:rPr>
          <w:bCs/>
        </w:rPr>
        <w:t xml:space="preserve">o niniejszej uchwały. </w:t>
      </w:r>
    </w:p>
    <w:p w:rsidR="00393F4D" w:rsidRPr="001D57F7" w:rsidRDefault="00393F4D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956D46" w:rsidRDefault="002C5CF8" w:rsidP="0065233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8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2C5CF8">
        <w:rPr>
          <w:b/>
          <w:bCs/>
        </w:rPr>
        <w:t>9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DE" w:rsidRDefault="006F6BDE" w:rsidP="008D25C9">
      <w:r>
        <w:separator/>
      </w:r>
    </w:p>
  </w:endnote>
  <w:endnote w:type="continuationSeparator" w:id="0">
    <w:p w:rsidR="006F6BDE" w:rsidRDefault="006F6BDE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B0">
          <w:rPr>
            <w:noProof/>
          </w:rPr>
          <w:t>3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DE" w:rsidRDefault="006F6BDE" w:rsidP="008D25C9">
      <w:r>
        <w:separator/>
      </w:r>
    </w:p>
  </w:footnote>
  <w:footnote w:type="continuationSeparator" w:id="0">
    <w:p w:rsidR="006F6BDE" w:rsidRDefault="006F6BDE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6662"/>
    <w:rsid w:val="000322CA"/>
    <w:rsid w:val="00033AE9"/>
    <w:rsid w:val="00050120"/>
    <w:rsid w:val="00062619"/>
    <w:rsid w:val="00063FE7"/>
    <w:rsid w:val="000753BD"/>
    <w:rsid w:val="0009431A"/>
    <w:rsid w:val="000C53EE"/>
    <w:rsid w:val="000E134B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707"/>
    <w:rsid w:val="001A0555"/>
    <w:rsid w:val="001A0BF1"/>
    <w:rsid w:val="001A519C"/>
    <w:rsid w:val="001B04C0"/>
    <w:rsid w:val="001C037F"/>
    <w:rsid w:val="001C672C"/>
    <w:rsid w:val="001D57F7"/>
    <w:rsid w:val="001E437E"/>
    <w:rsid w:val="0028418C"/>
    <w:rsid w:val="00284CC5"/>
    <w:rsid w:val="0029388F"/>
    <w:rsid w:val="002A195B"/>
    <w:rsid w:val="002A1ABC"/>
    <w:rsid w:val="002B4326"/>
    <w:rsid w:val="002B71A7"/>
    <w:rsid w:val="002C5CF8"/>
    <w:rsid w:val="002C6931"/>
    <w:rsid w:val="003011C7"/>
    <w:rsid w:val="0030702B"/>
    <w:rsid w:val="00315876"/>
    <w:rsid w:val="003169AC"/>
    <w:rsid w:val="00320C9B"/>
    <w:rsid w:val="00330ECF"/>
    <w:rsid w:val="00331D0E"/>
    <w:rsid w:val="00336DCC"/>
    <w:rsid w:val="00350BA2"/>
    <w:rsid w:val="00373C20"/>
    <w:rsid w:val="00376F1F"/>
    <w:rsid w:val="00377A2D"/>
    <w:rsid w:val="00384E06"/>
    <w:rsid w:val="00387A8A"/>
    <w:rsid w:val="00393426"/>
    <w:rsid w:val="00393F4D"/>
    <w:rsid w:val="00394A9A"/>
    <w:rsid w:val="0039635B"/>
    <w:rsid w:val="003A3AE5"/>
    <w:rsid w:val="003A73F8"/>
    <w:rsid w:val="003B2829"/>
    <w:rsid w:val="003B7C4A"/>
    <w:rsid w:val="003C72D4"/>
    <w:rsid w:val="003D7A12"/>
    <w:rsid w:val="003E0DFD"/>
    <w:rsid w:val="003E0EA2"/>
    <w:rsid w:val="003F2024"/>
    <w:rsid w:val="004129C8"/>
    <w:rsid w:val="00456744"/>
    <w:rsid w:val="00465258"/>
    <w:rsid w:val="00496711"/>
    <w:rsid w:val="004A11B0"/>
    <w:rsid w:val="004C69AB"/>
    <w:rsid w:val="004C6DF2"/>
    <w:rsid w:val="004E0946"/>
    <w:rsid w:val="004F1944"/>
    <w:rsid w:val="005007A0"/>
    <w:rsid w:val="005233DD"/>
    <w:rsid w:val="00527A24"/>
    <w:rsid w:val="00535129"/>
    <w:rsid w:val="00537C4B"/>
    <w:rsid w:val="0054299C"/>
    <w:rsid w:val="00556017"/>
    <w:rsid w:val="005663A5"/>
    <w:rsid w:val="00567C48"/>
    <w:rsid w:val="00574FF6"/>
    <w:rsid w:val="00587039"/>
    <w:rsid w:val="00587430"/>
    <w:rsid w:val="005A2063"/>
    <w:rsid w:val="005A7C25"/>
    <w:rsid w:val="005B056B"/>
    <w:rsid w:val="005C7D70"/>
    <w:rsid w:val="005D5DCE"/>
    <w:rsid w:val="005F2799"/>
    <w:rsid w:val="006007DC"/>
    <w:rsid w:val="00602FF0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4205"/>
    <w:rsid w:val="00695511"/>
    <w:rsid w:val="006A3006"/>
    <w:rsid w:val="006C1B5C"/>
    <w:rsid w:val="006E3BC6"/>
    <w:rsid w:val="006F0975"/>
    <w:rsid w:val="006F0A17"/>
    <w:rsid w:val="006F562C"/>
    <w:rsid w:val="006F6BDE"/>
    <w:rsid w:val="0070416D"/>
    <w:rsid w:val="00712224"/>
    <w:rsid w:val="007212D7"/>
    <w:rsid w:val="007348E7"/>
    <w:rsid w:val="00741F03"/>
    <w:rsid w:val="00751A9C"/>
    <w:rsid w:val="00755810"/>
    <w:rsid w:val="00765115"/>
    <w:rsid w:val="00777937"/>
    <w:rsid w:val="007B5983"/>
    <w:rsid w:val="007F1FC5"/>
    <w:rsid w:val="00804F60"/>
    <w:rsid w:val="0081647B"/>
    <w:rsid w:val="00825E6C"/>
    <w:rsid w:val="00826986"/>
    <w:rsid w:val="008343E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246C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B0137"/>
    <w:rsid w:val="009C6767"/>
    <w:rsid w:val="009F4382"/>
    <w:rsid w:val="009F5D34"/>
    <w:rsid w:val="009F67F5"/>
    <w:rsid w:val="00A07FF9"/>
    <w:rsid w:val="00A11339"/>
    <w:rsid w:val="00A66000"/>
    <w:rsid w:val="00A77863"/>
    <w:rsid w:val="00A866B4"/>
    <w:rsid w:val="00A90E92"/>
    <w:rsid w:val="00A9732A"/>
    <w:rsid w:val="00AA6573"/>
    <w:rsid w:val="00AC079F"/>
    <w:rsid w:val="00AC34C9"/>
    <w:rsid w:val="00AC406E"/>
    <w:rsid w:val="00AD2884"/>
    <w:rsid w:val="00AE196C"/>
    <w:rsid w:val="00AF3EF0"/>
    <w:rsid w:val="00B25A16"/>
    <w:rsid w:val="00B33441"/>
    <w:rsid w:val="00B33B4A"/>
    <w:rsid w:val="00B34C67"/>
    <w:rsid w:val="00B5698B"/>
    <w:rsid w:val="00B745BF"/>
    <w:rsid w:val="00B775A7"/>
    <w:rsid w:val="00BB7200"/>
    <w:rsid w:val="00BC136A"/>
    <w:rsid w:val="00BD4D72"/>
    <w:rsid w:val="00BD77AB"/>
    <w:rsid w:val="00BF7510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B1A90"/>
    <w:rsid w:val="00CB2D5B"/>
    <w:rsid w:val="00CB6BA0"/>
    <w:rsid w:val="00CC0F7E"/>
    <w:rsid w:val="00CC1FCA"/>
    <w:rsid w:val="00CC4F52"/>
    <w:rsid w:val="00CF1704"/>
    <w:rsid w:val="00D05A1E"/>
    <w:rsid w:val="00D12D4F"/>
    <w:rsid w:val="00D17E8B"/>
    <w:rsid w:val="00D240DF"/>
    <w:rsid w:val="00D2439A"/>
    <w:rsid w:val="00D27053"/>
    <w:rsid w:val="00D30A4A"/>
    <w:rsid w:val="00D3301E"/>
    <w:rsid w:val="00D36D2B"/>
    <w:rsid w:val="00D37B57"/>
    <w:rsid w:val="00D41531"/>
    <w:rsid w:val="00D5778A"/>
    <w:rsid w:val="00D7135A"/>
    <w:rsid w:val="00D73D6D"/>
    <w:rsid w:val="00DB4577"/>
    <w:rsid w:val="00DC3FB2"/>
    <w:rsid w:val="00DC68AC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F51"/>
    <w:rsid w:val="00EC1073"/>
    <w:rsid w:val="00EC234A"/>
    <w:rsid w:val="00EC23B0"/>
    <w:rsid w:val="00EC2CAD"/>
    <w:rsid w:val="00ED089A"/>
    <w:rsid w:val="00ED2E21"/>
    <w:rsid w:val="00ED4C74"/>
    <w:rsid w:val="00EF4096"/>
    <w:rsid w:val="00F14FDD"/>
    <w:rsid w:val="00F56C6B"/>
    <w:rsid w:val="00F60C33"/>
    <w:rsid w:val="00F625A2"/>
    <w:rsid w:val="00F679C3"/>
    <w:rsid w:val="00F77295"/>
    <w:rsid w:val="00F83104"/>
    <w:rsid w:val="00F90573"/>
    <w:rsid w:val="00F9143E"/>
    <w:rsid w:val="00F92988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6504-F33F-4076-8EB5-14DC01C4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165</cp:revision>
  <cp:lastPrinted>2013-10-28T07:27:00Z</cp:lastPrinted>
  <dcterms:created xsi:type="dcterms:W3CDTF">2013-05-12T18:30:00Z</dcterms:created>
  <dcterms:modified xsi:type="dcterms:W3CDTF">2015-02-06T12:14:00Z</dcterms:modified>
</cp:coreProperties>
</file>