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68" w:rsidRDefault="00DA58D5" w:rsidP="00B141E0">
      <w:pPr>
        <w:jc w:val="right"/>
        <w:rPr>
          <w:sz w:val="22"/>
          <w:szCs w:val="22"/>
        </w:rPr>
      </w:pPr>
      <w:r w:rsidRPr="00FC21BE">
        <w:rPr>
          <w:sz w:val="22"/>
          <w:szCs w:val="22"/>
        </w:rPr>
        <w:tab/>
      </w:r>
      <w:r w:rsidRPr="00FC21BE">
        <w:rPr>
          <w:sz w:val="22"/>
          <w:szCs w:val="22"/>
        </w:rPr>
        <w:tab/>
      </w:r>
      <w:r w:rsidRPr="00FC21BE">
        <w:rPr>
          <w:sz w:val="22"/>
          <w:szCs w:val="22"/>
        </w:rPr>
        <w:tab/>
      </w:r>
      <w:r w:rsidRPr="00FC21BE">
        <w:rPr>
          <w:sz w:val="22"/>
          <w:szCs w:val="22"/>
        </w:rPr>
        <w:tab/>
      </w:r>
      <w:r w:rsidRPr="00FC21BE">
        <w:rPr>
          <w:sz w:val="22"/>
          <w:szCs w:val="22"/>
        </w:rPr>
        <w:tab/>
      </w:r>
      <w:r w:rsidRPr="00FC21BE">
        <w:rPr>
          <w:sz w:val="22"/>
          <w:szCs w:val="22"/>
        </w:rPr>
        <w:tab/>
        <w:t xml:space="preserve">                   </w:t>
      </w:r>
    </w:p>
    <w:p w:rsidR="00161462" w:rsidRDefault="00161462" w:rsidP="00B141E0">
      <w:pPr>
        <w:jc w:val="right"/>
        <w:rPr>
          <w:sz w:val="22"/>
          <w:szCs w:val="22"/>
        </w:rPr>
      </w:pPr>
    </w:p>
    <w:p w:rsidR="00DA58D5" w:rsidRPr="00FC21BE" w:rsidRDefault="00DA58D5" w:rsidP="00B141E0">
      <w:pPr>
        <w:jc w:val="right"/>
        <w:rPr>
          <w:sz w:val="22"/>
          <w:szCs w:val="22"/>
        </w:rPr>
      </w:pPr>
      <w:r w:rsidRPr="00FC21BE">
        <w:rPr>
          <w:sz w:val="22"/>
          <w:szCs w:val="22"/>
        </w:rPr>
        <w:t xml:space="preserve">  Rościszewo, dnia </w:t>
      </w:r>
      <w:r w:rsidR="006D0590">
        <w:rPr>
          <w:sz w:val="22"/>
          <w:szCs w:val="22"/>
        </w:rPr>
        <w:t>19</w:t>
      </w:r>
      <w:r w:rsidR="007C4870">
        <w:rPr>
          <w:sz w:val="22"/>
          <w:szCs w:val="22"/>
        </w:rPr>
        <w:t>.0</w:t>
      </w:r>
      <w:r w:rsidR="006D0590">
        <w:rPr>
          <w:sz w:val="22"/>
          <w:szCs w:val="22"/>
        </w:rPr>
        <w:t>8</w:t>
      </w:r>
      <w:r w:rsidR="0080655C" w:rsidRPr="00FC21BE">
        <w:rPr>
          <w:sz w:val="22"/>
          <w:szCs w:val="22"/>
        </w:rPr>
        <w:t>.</w:t>
      </w:r>
      <w:r w:rsidR="00E43A5C">
        <w:rPr>
          <w:sz w:val="22"/>
          <w:szCs w:val="22"/>
        </w:rPr>
        <w:t>202</w:t>
      </w:r>
      <w:r w:rsidR="006D0590">
        <w:rPr>
          <w:sz w:val="22"/>
          <w:szCs w:val="22"/>
        </w:rPr>
        <w:t>4</w:t>
      </w:r>
      <w:r w:rsidRPr="00FC21BE">
        <w:rPr>
          <w:sz w:val="22"/>
          <w:szCs w:val="22"/>
        </w:rPr>
        <w:t xml:space="preserve"> r.</w:t>
      </w:r>
    </w:p>
    <w:p w:rsidR="00E8710E" w:rsidRDefault="00454943" w:rsidP="00B141E0">
      <w:pPr>
        <w:pStyle w:val="Nagwek2"/>
        <w:rPr>
          <w:sz w:val="22"/>
          <w:szCs w:val="22"/>
        </w:rPr>
      </w:pPr>
      <w:r>
        <w:rPr>
          <w:sz w:val="22"/>
          <w:szCs w:val="22"/>
        </w:rPr>
        <w:t>1/2024</w:t>
      </w:r>
    </w:p>
    <w:p w:rsidR="00CF2E9B" w:rsidRDefault="00CF2E9B" w:rsidP="00CF2E9B"/>
    <w:p w:rsidR="00CF6898" w:rsidRPr="00FC21BE" w:rsidRDefault="00CF6898" w:rsidP="00B141E0">
      <w:pPr>
        <w:pStyle w:val="Nagwek2"/>
        <w:rPr>
          <w:sz w:val="22"/>
          <w:szCs w:val="22"/>
        </w:rPr>
      </w:pPr>
    </w:p>
    <w:p w:rsidR="003C3B1C" w:rsidRPr="00FC21BE" w:rsidRDefault="00DA58D5" w:rsidP="007C487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C21BE">
        <w:rPr>
          <w:i/>
          <w:sz w:val="22"/>
          <w:szCs w:val="22"/>
        </w:rPr>
        <w:t>dotyczy:</w:t>
      </w:r>
      <w:r w:rsidRPr="00FC21BE">
        <w:rPr>
          <w:sz w:val="22"/>
          <w:szCs w:val="22"/>
        </w:rPr>
        <w:t xml:space="preserve"> postępowania przetargowego</w:t>
      </w:r>
      <w:r w:rsidR="001B68CC" w:rsidRPr="00FC21BE">
        <w:rPr>
          <w:sz w:val="22"/>
          <w:szCs w:val="22"/>
        </w:rPr>
        <w:t xml:space="preserve"> o udzielenie zamówienia pn.:</w:t>
      </w:r>
      <w:r w:rsidRPr="00FC21BE">
        <w:rPr>
          <w:sz w:val="22"/>
          <w:szCs w:val="22"/>
        </w:rPr>
        <w:t xml:space="preserve"> – </w:t>
      </w:r>
      <w:r w:rsidR="003C3B1C" w:rsidRPr="004C7443">
        <w:rPr>
          <w:b/>
          <w:bCs/>
          <w:sz w:val="22"/>
          <w:szCs w:val="22"/>
        </w:rPr>
        <w:t>„</w:t>
      </w:r>
      <w:r w:rsidR="006D0590" w:rsidRPr="006D0590">
        <w:rPr>
          <w:b/>
          <w:bCs/>
          <w:sz w:val="22"/>
          <w:szCs w:val="22"/>
        </w:rPr>
        <w:t>Remont Kościoła pw. św. Józefa w Rościszewie w systemie zaprojektuj i wybuduj</w:t>
      </w:r>
      <w:r w:rsidR="003C3B1C" w:rsidRPr="004C7443">
        <w:rPr>
          <w:b/>
          <w:bCs/>
          <w:sz w:val="22"/>
          <w:szCs w:val="22"/>
        </w:rPr>
        <w:t>”</w:t>
      </w:r>
    </w:p>
    <w:p w:rsidR="00DA58D5" w:rsidRPr="00FC21BE" w:rsidRDefault="003C3B1C" w:rsidP="003C3B1C">
      <w:pPr>
        <w:pStyle w:val="Nagwek2"/>
        <w:jc w:val="both"/>
        <w:rPr>
          <w:sz w:val="22"/>
          <w:szCs w:val="22"/>
        </w:rPr>
      </w:pPr>
      <w:r w:rsidRPr="00FC21BE">
        <w:rPr>
          <w:b w:val="0"/>
          <w:bCs w:val="0"/>
          <w:sz w:val="22"/>
          <w:szCs w:val="22"/>
        </w:rPr>
        <w:t xml:space="preserve"> </w:t>
      </w:r>
    </w:p>
    <w:p w:rsidR="004D5477" w:rsidRDefault="00DA58D5" w:rsidP="00B141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21BE">
        <w:rPr>
          <w:sz w:val="22"/>
          <w:szCs w:val="22"/>
        </w:rPr>
        <w:t xml:space="preserve">             Zamawiający – </w:t>
      </w:r>
      <w:r w:rsidR="006D0590" w:rsidRPr="006D0590">
        <w:rPr>
          <w:sz w:val="22"/>
          <w:szCs w:val="22"/>
        </w:rPr>
        <w:t>Parafia Rzymskokatolicka pw. św. Józefa w Rościszewie</w:t>
      </w:r>
      <w:r w:rsidR="0054490E" w:rsidRPr="006D0590">
        <w:rPr>
          <w:sz w:val="22"/>
          <w:szCs w:val="22"/>
        </w:rPr>
        <w:t>,</w:t>
      </w:r>
      <w:r w:rsidR="0054490E" w:rsidRPr="00FC21BE">
        <w:rPr>
          <w:sz w:val="22"/>
          <w:szCs w:val="22"/>
        </w:rPr>
        <w:t xml:space="preserve"> zgodnie z </w:t>
      </w:r>
      <w:r w:rsidR="00B036BE">
        <w:rPr>
          <w:sz w:val="22"/>
          <w:szCs w:val="22"/>
        </w:rPr>
        <w:t xml:space="preserve">art. </w:t>
      </w:r>
      <w:r w:rsidR="004D5477">
        <w:rPr>
          <w:sz w:val="22"/>
          <w:szCs w:val="22"/>
        </w:rPr>
        <w:t xml:space="preserve">286 ust. 1, </w:t>
      </w:r>
      <w:r w:rsidR="007B1D30">
        <w:rPr>
          <w:sz w:val="22"/>
          <w:szCs w:val="22"/>
        </w:rPr>
        <w:t xml:space="preserve">ust. 3, </w:t>
      </w:r>
      <w:r w:rsidR="00E43A5C">
        <w:rPr>
          <w:sz w:val="22"/>
          <w:szCs w:val="22"/>
        </w:rPr>
        <w:t>ust 7</w:t>
      </w:r>
      <w:r w:rsidR="004D5477">
        <w:rPr>
          <w:sz w:val="22"/>
          <w:szCs w:val="22"/>
        </w:rPr>
        <w:t xml:space="preserve"> i ust. 9</w:t>
      </w:r>
      <w:r w:rsidR="00E43A5C">
        <w:rPr>
          <w:sz w:val="22"/>
          <w:szCs w:val="22"/>
        </w:rPr>
        <w:t xml:space="preserve">  Ustawy z dnia 11</w:t>
      </w:r>
      <w:r w:rsidRPr="00FC21BE">
        <w:rPr>
          <w:sz w:val="22"/>
          <w:szCs w:val="22"/>
        </w:rPr>
        <w:t xml:space="preserve"> </w:t>
      </w:r>
      <w:r w:rsidR="00E43A5C">
        <w:rPr>
          <w:sz w:val="22"/>
          <w:szCs w:val="22"/>
        </w:rPr>
        <w:t>września 2019 r.</w:t>
      </w:r>
      <w:r w:rsidRPr="00FC21BE">
        <w:rPr>
          <w:sz w:val="22"/>
          <w:szCs w:val="22"/>
        </w:rPr>
        <w:t xml:space="preserve"> Prawo zamówień publicznych (Dz.</w:t>
      </w:r>
      <w:r w:rsidR="00B1460B" w:rsidRPr="00FC21BE">
        <w:rPr>
          <w:sz w:val="22"/>
          <w:szCs w:val="22"/>
        </w:rPr>
        <w:t xml:space="preserve"> U. </w:t>
      </w:r>
      <w:r w:rsidRPr="00FC21BE">
        <w:rPr>
          <w:sz w:val="22"/>
          <w:szCs w:val="22"/>
        </w:rPr>
        <w:t xml:space="preserve"> </w:t>
      </w:r>
      <w:r w:rsidR="00E43A5C">
        <w:rPr>
          <w:sz w:val="22"/>
          <w:szCs w:val="22"/>
        </w:rPr>
        <w:t>202</w:t>
      </w:r>
      <w:r w:rsidR="00441367">
        <w:rPr>
          <w:sz w:val="22"/>
          <w:szCs w:val="22"/>
        </w:rPr>
        <w:t>3</w:t>
      </w:r>
      <w:r w:rsidR="00B1460B" w:rsidRPr="00FC21BE">
        <w:rPr>
          <w:sz w:val="22"/>
          <w:szCs w:val="22"/>
        </w:rPr>
        <w:t xml:space="preserve"> </w:t>
      </w:r>
      <w:r w:rsidRPr="00FC21BE">
        <w:rPr>
          <w:sz w:val="22"/>
          <w:szCs w:val="22"/>
        </w:rPr>
        <w:t xml:space="preserve">poz. </w:t>
      </w:r>
      <w:r w:rsidR="00E43A5C">
        <w:rPr>
          <w:sz w:val="22"/>
          <w:szCs w:val="22"/>
        </w:rPr>
        <w:t>1</w:t>
      </w:r>
      <w:r w:rsidR="00441367">
        <w:rPr>
          <w:sz w:val="22"/>
          <w:szCs w:val="22"/>
        </w:rPr>
        <w:t>605</w:t>
      </w:r>
      <w:r w:rsidR="00A87D3A" w:rsidRPr="00FC21BE">
        <w:rPr>
          <w:sz w:val="22"/>
          <w:szCs w:val="22"/>
        </w:rPr>
        <w:t xml:space="preserve"> ze zm.</w:t>
      </w:r>
      <w:r w:rsidRPr="00FC21BE">
        <w:rPr>
          <w:sz w:val="22"/>
          <w:szCs w:val="22"/>
        </w:rPr>
        <w:t>)</w:t>
      </w:r>
      <w:r w:rsidR="002D36CA" w:rsidRPr="00FC21BE">
        <w:rPr>
          <w:sz w:val="22"/>
          <w:szCs w:val="22"/>
        </w:rPr>
        <w:t xml:space="preserve"> </w:t>
      </w:r>
      <w:r w:rsidR="00D47A60">
        <w:rPr>
          <w:sz w:val="22"/>
          <w:szCs w:val="22"/>
        </w:rPr>
        <w:t>zmienia</w:t>
      </w:r>
      <w:r w:rsidR="004D5477">
        <w:rPr>
          <w:sz w:val="22"/>
          <w:szCs w:val="22"/>
        </w:rPr>
        <w:t xml:space="preserve"> się w sposób następujący treść:</w:t>
      </w:r>
    </w:p>
    <w:p w:rsidR="004D5477" w:rsidRDefault="004D5477" w:rsidP="00B141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1613" w:rsidRPr="004D5477" w:rsidRDefault="00D47A60" w:rsidP="004D54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5477">
        <w:rPr>
          <w:b/>
          <w:sz w:val="28"/>
          <w:szCs w:val="28"/>
        </w:rPr>
        <w:t>S</w:t>
      </w:r>
      <w:r w:rsidR="004D5477" w:rsidRPr="004D5477">
        <w:rPr>
          <w:b/>
          <w:sz w:val="28"/>
          <w:szCs w:val="28"/>
        </w:rPr>
        <w:t>pecyfikacji Warunków Zamówienia</w:t>
      </w:r>
    </w:p>
    <w:p w:rsidR="00F70866" w:rsidRDefault="00281084" w:rsidP="0044527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C21BE">
        <w:rPr>
          <w:sz w:val="22"/>
          <w:szCs w:val="22"/>
        </w:rPr>
        <w:t xml:space="preserve"> </w:t>
      </w:r>
    </w:p>
    <w:p w:rsidR="00441367" w:rsidRDefault="00441367" w:rsidP="00E11A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Rozdział VIII „Termin wykonania zamówienia”</w:t>
      </w:r>
    </w:p>
    <w:p w:rsidR="00441367" w:rsidRPr="00441367" w:rsidRDefault="00441367" w:rsidP="00441367">
      <w:pPr>
        <w:pStyle w:val="Akapitzlist"/>
        <w:ind w:left="720"/>
        <w:jc w:val="both"/>
        <w:rPr>
          <w:b/>
          <w:sz w:val="22"/>
          <w:szCs w:val="22"/>
          <w:shd w:val="clear" w:color="auto" w:fill="FFFFFF"/>
        </w:rPr>
      </w:pPr>
      <w:r w:rsidRPr="00441367">
        <w:rPr>
          <w:rFonts w:eastAsia="SimSun"/>
          <w:sz w:val="22"/>
          <w:szCs w:val="22"/>
          <w:shd w:val="clear" w:color="auto" w:fill="FFFFFF"/>
        </w:rPr>
        <w:t xml:space="preserve">Wymagany termin wykonania zamówienia </w:t>
      </w:r>
      <w:r w:rsidRPr="00441367">
        <w:rPr>
          <w:rFonts w:eastAsia="SimSun"/>
          <w:b/>
          <w:bCs/>
          <w:sz w:val="22"/>
          <w:szCs w:val="22"/>
          <w:shd w:val="clear" w:color="auto" w:fill="FFFFFF"/>
        </w:rPr>
        <w:t xml:space="preserve">–  </w:t>
      </w:r>
      <w:r>
        <w:rPr>
          <w:rFonts w:eastAsia="Arial Unicode MS"/>
          <w:b/>
          <w:sz w:val="22"/>
          <w:szCs w:val="22"/>
          <w:shd w:val="clear" w:color="auto" w:fill="FFFFFF"/>
        </w:rPr>
        <w:t>20</w:t>
      </w:r>
      <w:r w:rsidRPr="00441367">
        <w:rPr>
          <w:rFonts w:eastAsia="Arial Unicode MS"/>
          <w:b/>
          <w:sz w:val="22"/>
          <w:szCs w:val="22"/>
          <w:shd w:val="clear" w:color="auto" w:fill="FFFFFF"/>
        </w:rPr>
        <w:t xml:space="preserve"> miesiące od dnia podpisania umowy nie później jednak niż do dnia  31.05.2026 r.</w:t>
      </w:r>
    </w:p>
    <w:p w:rsidR="00441367" w:rsidRDefault="00441367" w:rsidP="00441367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E11A10" w:rsidRDefault="00441367" w:rsidP="00E11A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Rozdział XI pkt 1.2.4.1 SWZ, otrzymuje brzmienie</w:t>
      </w:r>
    </w:p>
    <w:p w:rsidR="00FA187D" w:rsidRDefault="00E11A10" w:rsidP="00FA187D">
      <w:pPr>
        <w:pStyle w:val="pkt"/>
        <w:keepLines/>
        <w:spacing w:before="0" w:after="0"/>
        <w:ind w:left="709" w:firstLine="0"/>
        <w:rPr>
          <w:sz w:val="22"/>
          <w:szCs w:val="22"/>
        </w:rPr>
      </w:pPr>
      <w:r w:rsidRPr="001C4CBF">
        <w:rPr>
          <w:sz w:val="22"/>
          <w:szCs w:val="22"/>
        </w:rPr>
        <w:t>„</w:t>
      </w:r>
      <w:r w:rsidR="00441367" w:rsidRPr="001F3D7E">
        <w:rPr>
          <w:sz w:val="22"/>
          <w:szCs w:val="22"/>
        </w:rPr>
        <w:t xml:space="preserve">Wykonawca spełni warunek jeżeli wykaże że w okresie ostatnich 5 lat przed upływem terminu składania ofert, a jeżeli okres prowadzenia działalności jest krótszy w tym okresie wykonał: </w:t>
      </w:r>
      <w:r w:rsidR="00FA187D">
        <w:rPr>
          <w:sz w:val="22"/>
          <w:szCs w:val="22"/>
        </w:rPr>
        <w:t xml:space="preserve"> </w:t>
      </w:r>
    </w:p>
    <w:p w:rsidR="00FA187D" w:rsidRDefault="00441367" w:rsidP="00FA187D">
      <w:pPr>
        <w:pStyle w:val="pkt"/>
        <w:keepLines/>
        <w:numPr>
          <w:ilvl w:val="0"/>
          <w:numId w:val="28"/>
        </w:numPr>
        <w:spacing w:before="0" w:after="0"/>
        <w:rPr>
          <w:b/>
          <w:sz w:val="22"/>
          <w:szCs w:val="22"/>
        </w:rPr>
      </w:pPr>
      <w:r w:rsidRPr="001F3D7E">
        <w:rPr>
          <w:sz w:val="22"/>
          <w:szCs w:val="22"/>
        </w:rPr>
        <w:t>roboty budowlane polegające na budowie</w:t>
      </w:r>
      <w:r>
        <w:rPr>
          <w:sz w:val="22"/>
          <w:szCs w:val="22"/>
        </w:rPr>
        <w:t xml:space="preserve">, </w:t>
      </w:r>
      <w:r w:rsidRPr="001F3D7E">
        <w:rPr>
          <w:sz w:val="22"/>
          <w:szCs w:val="22"/>
        </w:rPr>
        <w:t>przebudowie</w:t>
      </w:r>
      <w:r>
        <w:rPr>
          <w:sz w:val="22"/>
          <w:szCs w:val="22"/>
        </w:rPr>
        <w:t xml:space="preserve"> lub remoncie co najmniej dwóch obiektów o charakterze sakralnym</w:t>
      </w:r>
      <w:r w:rsidR="00FA187D">
        <w:rPr>
          <w:sz w:val="22"/>
          <w:szCs w:val="22"/>
        </w:rPr>
        <w:t xml:space="preserve"> </w:t>
      </w:r>
      <w:r>
        <w:rPr>
          <w:sz w:val="22"/>
          <w:szCs w:val="22"/>
        </w:rPr>
        <w:t>(miejsca kultu religijnego) lub obiektów użyteczności publicznej, podlegających ochronie konserwatorskiej, o</w:t>
      </w:r>
      <w:r w:rsidR="00FA187D">
        <w:rPr>
          <w:sz w:val="22"/>
          <w:szCs w:val="22"/>
        </w:rPr>
        <w:t xml:space="preserve"> wartości minimum 700.000,00 zł brutto, lub</w:t>
      </w:r>
      <w:r>
        <w:rPr>
          <w:sz w:val="22"/>
          <w:szCs w:val="22"/>
        </w:rPr>
        <w:t xml:space="preserve"> </w:t>
      </w:r>
      <w:r w:rsidR="00FA187D">
        <w:rPr>
          <w:sz w:val="22"/>
          <w:szCs w:val="22"/>
        </w:rPr>
        <w:t xml:space="preserve">jednego </w:t>
      </w:r>
      <w:r>
        <w:rPr>
          <w:sz w:val="22"/>
          <w:szCs w:val="22"/>
        </w:rPr>
        <w:t>obiektu o wartości minimum 1.400.000,00 zł</w:t>
      </w:r>
      <w:r w:rsidR="00FA187D">
        <w:rPr>
          <w:sz w:val="22"/>
          <w:szCs w:val="22"/>
        </w:rPr>
        <w:t xml:space="preserve"> brutto</w:t>
      </w:r>
      <w:r>
        <w:rPr>
          <w:b/>
          <w:sz w:val="22"/>
          <w:szCs w:val="22"/>
        </w:rPr>
        <w:t xml:space="preserve">, </w:t>
      </w:r>
    </w:p>
    <w:p w:rsidR="00FA187D" w:rsidRPr="00FA187D" w:rsidRDefault="00FA187D" w:rsidP="00FA187D">
      <w:pPr>
        <w:pStyle w:val="pkt"/>
        <w:keepLines/>
        <w:numPr>
          <w:ilvl w:val="0"/>
          <w:numId w:val="28"/>
        </w:numPr>
        <w:spacing w:before="0" w:after="0"/>
        <w:rPr>
          <w:bCs/>
          <w:iCs/>
          <w:sz w:val="22"/>
          <w:szCs w:val="22"/>
        </w:rPr>
      </w:pPr>
      <w:r w:rsidRPr="00FA187D">
        <w:rPr>
          <w:sz w:val="22"/>
          <w:szCs w:val="22"/>
        </w:rPr>
        <w:t>Prac konserwatorskich przy zabytkowym obiekcie ruchomym (np. ołtarz), o wartości minimum 250.000,00 zł brutto</w:t>
      </w:r>
    </w:p>
    <w:p w:rsidR="00E11A10" w:rsidRPr="00FA187D" w:rsidRDefault="00441367" w:rsidP="00FA187D">
      <w:pPr>
        <w:pStyle w:val="pkt"/>
        <w:keepLines/>
        <w:spacing w:before="0" w:after="0"/>
        <w:ind w:left="709" w:firstLine="0"/>
        <w:rPr>
          <w:bCs/>
          <w:iCs/>
          <w:sz w:val="22"/>
          <w:szCs w:val="22"/>
        </w:rPr>
      </w:pPr>
      <w:r w:rsidRPr="00C85583">
        <w:rPr>
          <w:sz w:val="22"/>
          <w:szCs w:val="22"/>
        </w:rPr>
        <w:t>w</w:t>
      </w:r>
      <w:r w:rsidRPr="001F3D7E">
        <w:rPr>
          <w:sz w:val="22"/>
          <w:szCs w:val="22"/>
        </w:rPr>
        <w:t>raz z podaniem ich rodzaju, wartości, daty, miejsca wykonania oraz podmiotów, na rzecz których roboty zostały wykonane  z załączeniem dowodów określających, czy te roboty zostały wykonane należycie, przy czym dowodami, o których mowa, są referencje bądź inne dokumenty sporządzone przez podmiot, na rzecz którego roboty budowlane zostały wykonywane, a jeżeli wykonawca z przyczyny niezależnych od niego nie jest w stanie uzyskać tych dokumentów – inne odpowiednie  dokumenty.</w:t>
      </w:r>
      <w:r w:rsidR="00E11A10" w:rsidRPr="001C4CBF">
        <w:rPr>
          <w:sz w:val="22"/>
          <w:szCs w:val="22"/>
        </w:rPr>
        <w:t>”</w:t>
      </w:r>
    </w:p>
    <w:p w:rsidR="00880D93" w:rsidRDefault="00880D93" w:rsidP="004D5477">
      <w:pPr>
        <w:ind w:left="720"/>
        <w:jc w:val="both"/>
        <w:rPr>
          <w:sz w:val="22"/>
          <w:szCs w:val="22"/>
        </w:rPr>
      </w:pPr>
    </w:p>
    <w:p w:rsidR="00462794" w:rsidRDefault="00880D93" w:rsidP="004627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Rozdział XII  pkt 2 podpunkt 2.1 SWZ, otrzymuje brzmienie:</w:t>
      </w:r>
    </w:p>
    <w:p w:rsidR="00462794" w:rsidRDefault="00880D93" w:rsidP="0046279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462794">
        <w:rPr>
          <w:rFonts w:ascii="Roboto" w:hAnsi="Roboto"/>
          <w:sz w:val="23"/>
          <w:szCs w:val="23"/>
          <w:shd w:val="clear" w:color="auto" w:fill="FFFFFF"/>
        </w:rPr>
        <w:t>„</w:t>
      </w:r>
      <w:r w:rsidR="00462794" w:rsidRPr="00462794">
        <w:rPr>
          <w:sz w:val="22"/>
          <w:szCs w:val="22"/>
          <w:shd w:val="clear" w:color="auto" w:fill="FFFFFF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462794" w:rsidRPr="00462794">
        <w:rPr>
          <w:sz w:val="22"/>
          <w:szCs w:val="22"/>
        </w:rPr>
        <w:t xml:space="preserve">, zgodnie z załącznikiem nr 7 do SWZ. </w:t>
      </w:r>
      <w:r w:rsidR="00462794" w:rsidRPr="00140E9A">
        <w:rPr>
          <w:sz w:val="22"/>
          <w:szCs w:val="22"/>
        </w:rPr>
        <w:t xml:space="preserve">(Wykonawca </w:t>
      </w:r>
      <w:r w:rsidR="00462794" w:rsidRPr="00B17444">
        <w:rPr>
          <w:sz w:val="22"/>
          <w:szCs w:val="22"/>
        </w:rPr>
        <w:t xml:space="preserve">wykaże że wykonał: </w:t>
      </w:r>
    </w:p>
    <w:p w:rsidR="00462794" w:rsidRDefault="00462794" w:rsidP="00462794">
      <w:pPr>
        <w:pStyle w:val="pkt"/>
        <w:keepLines/>
        <w:numPr>
          <w:ilvl w:val="0"/>
          <w:numId w:val="29"/>
        </w:numPr>
        <w:spacing w:before="0" w:after="0"/>
        <w:rPr>
          <w:b/>
          <w:sz w:val="22"/>
          <w:szCs w:val="22"/>
        </w:rPr>
      </w:pPr>
      <w:r w:rsidRPr="001F3D7E">
        <w:rPr>
          <w:sz w:val="22"/>
          <w:szCs w:val="22"/>
        </w:rPr>
        <w:t>roboty budowlane polegające na budowie</w:t>
      </w:r>
      <w:r>
        <w:rPr>
          <w:sz w:val="22"/>
          <w:szCs w:val="22"/>
        </w:rPr>
        <w:t xml:space="preserve">, </w:t>
      </w:r>
      <w:r w:rsidRPr="001F3D7E">
        <w:rPr>
          <w:sz w:val="22"/>
          <w:szCs w:val="22"/>
        </w:rPr>
        <w:t>przebudowie</w:t>
      </w:r>
      <w:r>
        <w:rPr>
          <w:sz w:val="22"/>
          <w:szCs w:val="22"/>
        </w:rPr>
        <w:t xml:space="preserve"> lub remoncie co najmniej dwóch obiektów o charakterze sakralnym (miejsca kultu religijnego) lub obiektów użyteczności publicznej, podlegających ochronie konserwatorskiej, o wartości minimum 700.000,00 zł brutto, lub jednego obiektu o wartości minimum 1.400.000,00 zł brutto</w:t>
      </w:r>
      <w:r>
        <w:rPr>
          <w:b/>
          <w:sz w:val="22"/>
          <w:szCs w:val="22"/>
        </w:rPr>
        <w:t xml:space="preserve">, </w:t>
      </w:r>
    </w:p>
    <w:p w:rsidR="00462794" w:rsidRPr="00462794" w:rsidRDefault="00462794" w:rsidP="00462794">
      <w:pPr>
        <w:pStyle w:val="pkt"/>
        <w:keepLines/>
        <w:numPr>
          <w:ilvl w:val="0"/>
          <w:numId w:val="29"/>
        </w:numPr>
        <w:spacing w:before="0" w:after="0"/>
        <w:rPr>
          <w:bCs/>
          <w:iCs/>
          <w:sz w:val="22"/>
          <w:szCs w:val="22"/>
        </w:rPr>
      </w:pPr>
      <w:r w:rsidRPr="00FA187D">
        <w:rPr>
          <w:sz w:val="22"/>
          <w:szCs w:val="22"/>
        </w:rPr>
        <w:t>Prac konserwatorskich przy zabytkowym obiekcie ruchomym (np. ołtarz), o wartości minimum 250.000,00 zł brutto</w:t>
      </w:r>
      <w:r w:rsidRPr="00462794">
        <w:rPr>
          <w:b/>
          <w:sz w:val="22"/>
          <w:szCs w:val="22"/>
        </w:rPr>
        <w:t>) – załącznik nr 5 SWZ</w:t>
      </w:r>
    </w:p>
    <w:p w:rsidR="00880D93" w:rsidRDefault="00880D93" w:rsidP="00462794">
      <w:pPr>
        <w:pStyle w:val="Default"/>
        <w:ind w:left="708"/>
        <w:jc w:val="both"/>
        <w:rPr>
          <w:b/>
          <w:sz w:val="22"/>
          <w:szCs w:val="22"/>
        </w:rPr>
      </w:pPr>
    </w:p>
    <w:p w:rsidR="00661D42" w:rsidRDefault="00661D42" w:rsidP="00661D4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Rozdział XX pkt 1</w:t>
      </w:r>
      <w:r>
        <w:rPr>
          <w:b/>
          <w:sz w:val="22"/>
          <w:szCs w:val="22"/>
        </w:rPr>
        <w:t xml:space="preserve"> SWZ, </w:t>
      </w:r>
      <w:r>
        <w:rPr>
          <w:b/>
          <w:sz w:val="22"/>
          <w:szCs w:val="22"/>
        </w:rPr>
        <w:t xml:space="preserve">„Termin związania ofertą” </w:t>
      </w:r>
      <w:r>
        <w:rPr>
          <w:b/>
          <w:sz w:val="22"/>
          <w:szCs w:val="22"/>
        </w:rPr>
        <w:t>otrzymuje brzmienie:</w:t>
      </w:r>
    </w:p>
    <w:p w:rsidR="007A1905" w:rsidRDefault="00661D42" w:rsidP="00661D42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1F3D7E">
        <w:rPr>
          <w:sz w:val="22"/>
          <w:szCs w:val="22"/>
        </w:rPr>
        <w:t xml:space="preserve">Wykonawca jest związany ofertą </w:t>
      </w:r>
      <w:r w:rsidRPr="001F3D7E">
        <w:rPr>
          <w:b/>
          <w:bCs/>
          <w:sz w:val="22"/>
          <w:szCs w:val="22"/>
        </w:rPr>
        <w:t xml:space="preserve">do dnia </w:t>
      </w:r>
      <w:r>
        <w:rPr>
          <w:b/>
          <w:bCs/>
          <w:sz w:val="22"/>
          <w:szCs w:val="22"/>
        </w:rPr>
        <w:t>26.09.2024</w:t>
      </w:r>
      <w:r w:rsidRPr="001F3D7E">
        <w:rPr>
          <w:b/>
          <w:bCs/>
          <w:sz w:val="22"/>
          <w:szCs w:val="22"/>
        </w:rPr>
        <w:t xml:space="preserve"> r</w:t>
      </w:r>
      <w:r w:rsidRPr="001F3D7E">
        <w:rPr>
          <w:sz w:val="22"/>
          <w:szCs w:val="22"/>
        </w:rPr>
        <w:t>.</w:t>
      </w:r>
      <w:r>
        <w:rPr>
          <w:sz w:val="22"/>
          <w:szCs w:val="22"/>
        </w:rPr>
        <w:t>”</w:t>
      </w:r>
    </w:p>
    <w:p w:rsidR="00661D42" w:rsidRDefault="00661D42" w:rsidP="00661D42">
      <w:pPr>
        <w:ind w:left="708"/>
        <w:jc w:val="both"/>
        <w:rPr>
          <w:sz w:val="22"/>
          <w:szCs w:val="22"/>
        </w:rPr>
      </w:pPr>
    </w:p>
    <w:p w:rsidR="00661D42" w:rsidRDefault="00661D42" w:rsidP="00661D42">
      <w:pPr>
        <w:ind w:left="708"/>
        <w:jc w:val="both"/>
        <w:rPr>
          <w:sz w:val="22"/>
          <w:szCs w:val="22"/>
        </w:rPr>
      </w:pPr>
    </w:p>
    <w:p w:rsidR="00661D42" w:rsidRDefault="00661D42" w:rsidP="00661D42">
      <w:pPr>
        <w:ind w:left="708"/>
        <w:jc w:val="both"/>
        <w:rPr>
          <w:sz w:val="22"/>
          <w:szCs w:val="22"/>
        </w:rPr>
      </w:pPr>
    </w:p>
    <w:p w:rsidR="00661D42" w:rsidRDefault="00661D42" w:rsidP="00661D4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Rozdział XX</w:t>
      </w:r>
      <w:r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 xml:space="preserve"> pkt 1 SWZ, „</w:t>
      </w:r>
      <w:r>
        <w:rPr>
          <w:b/>
          <w:sz w:val="22"/>
          <w:szCs w:val="22"/>
        </w:rPr>
        <w:t>Sposób oraz termin składania ofert”</w:t>
      </w:r>
      <w:r>
        <w:rPr>
          <w:b/>
          <w:sz w:val="22"/>
          <w:szCs w:val="22"/>
        </w:rPr>
        <w:t xml:space="preserve"> otrzymuje brzmienie:</w:t>
      </w:r>
    </w:p>
    <w:p w:rsidR="00661D42" w:rsidRPr="001F3D7E" w:rsidRDefault="00661D42" w:rsidP="00661D42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t>„</w:t>
      </w:r>
      <w:r w:rsidRPr="001F3D7E">
        <w:rPr>
          <w:rFonts w:ascii="Times New Roman" w:hAnsi="Times New Roman" w:cs="Times New Roman"/>
          <w:color w:val="auto"/>
          <w:sz w:val="22"/>
          <w:szCs w:val="22"/>
        </w:rPr>
        <w:t xml:space="preserve">Termin składania ofert upływa w dniu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28.08.2024 r. o godz. 9:</w:t>
      </w:r>
      <w:r w:rsidRPr="001F3D7E">
        <w:rPr>
          <w:rFonts w:ascii="Times New Roman" w:hAnsi="Times New Roman" w:cs="Times New Roman"/>
          <w:b/>
          <w:bCs/>
          <w:color w:val="auto"/>
          <w:sz w:val="22"/>
          <w:szCs w:val="22"/>
        </w:rPr>
        <w:t>00</w:t>
      </w:r>
      <w:r w:rsidRPr="001F3D7E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Pr="001F3D7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661D42" w:rsidRDefault="00661D42" w:rsidP="00661D42">
      <w:pPr>
        <w:ind w:left="708"/>
        <w:jc w:val="both"/>
        <w:rPr>
          <w:sz w:val="22"/>
          <w:szCs w:val="22"/>
        </w:rPr>
      </w:pPr>
    </w:p>
    <w:p w:rsidR="00661D42" w:rsidRDefault="00661D42" w:rsidP="00661D4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Rozdział XXII</w:t>
      </w:r>
      <w:r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pkt 1 SWZ, „</w:t>
      </w:r>
      <w:r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ermin </w:t>
      </w:r>
      <w:r>
        <w:rPr>
          <w:b/>
          <w:sz w:val="22"/>
          <w:szCs w:val="22"/>
        </w:rPr>
        <w:t xml:space="preserve">otwarcia </w:t>
      </w:r>
      <w:r>
        <w:rPr>
          <w:b/>
          <w:sz w:val="22"/>
          <w:szCs w:val="22"/>
        </w:rPr>
        <w:t>ofert” otrzymuje brzmienie:</w:t>
      </w:r>
    </w:p>
    <w:p w:rsidR="00661D42" w:rsidRPr="00661D42" w:rsidRDefault="00661D42" w:rsidP="00661D42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t>„</w:t>
      </w:r>
      <w:r w:rsidRPr="001F3D7E">
        <w:rPr>
          <w:rFonts w:ascii="Times New Roman" w:hAnsi="Times New Roman" w:cs="Times New Roman"/>
          <w:color w:val="auto"/>
          <w:sz w:val="22"/>
          <w:szCs w:val="22"/>
        </w:rPr>
        <w:t xml:space="preserve">Otwarcie ofert odbędzie się w dniu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28.08.2024 r. o godz. 9</w:t>
      </w:r>
      <w:r w:rsidRPr="001F3D7E">
        <w:rPr>
          <w:rFonts w:ascii="Times New Roman" w:hAnsi="Times New Roman" w:cs="Times New Roman"/>
          <w:b/>
          <w:bCs/>
          <w:color w:val="auto"/>
          <w:sz w:val="22"/>
          <w:szCs w:val="22"/>
        </w:rPr>
        <w:t>:30</w:t>
      </w:r>
      <w:r>
        <w:rPr>
          <w:rFonts w:ascii="Times New Roman" w:hAnsi="Times New Roman" w:cs="Times New Roman"/>
          <w:color w:val="auto"/>
          <w:sz w:val="22"/>
          <w:szCs w:val="22"/>
        </w:rPr>
        <w:t>.”</w:t>
      </w:r>
      <w:r w:rsidRPr="00661D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661D42" w:rsidRDefault="00661D42" w:rsidP="00661D42">
      <w:pPr>
        <w:ind w:left="708"/>
        <w:jc w:val="both"/>
        <w:rPr>
          <w:sz w:val="22"/>
          <w:szCs w:val="22"/>
        </w:rPr>
      </w:pPr>
    </w:p>
    <w:p w:rsidR="007A1905" w:rsidRDefault="007A1905" w:rsidP="007A190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CD222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do SWZ - </w:t>
      </w:r>
      <w:r w:rsidR="00CD222E">
        <w:rPr>
          <w:b/>
          <w:sz w:val="22"/>
          <w:szCs w:val="22"/>
        </w:rPr>
        <w:t xml:space="preserve"> „Formularz ofertowy” </w:t>
      </w:r>
      <w:r>
        <w:rPr>
          <w:b/>
          <w:sz w:val="22"/>
          <w:szCs w:val="22"/>
        </w:rPr>
        <w:t>otrzymuje brzmienie:</w:t>
      </w:r>
    </w:p>
    <w:p w:rsidR="00CD222E" w:rsidRDefault="007A1905" w:rsidP="00CD222E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="00CD222E" w:rsidRPr="001F3D7E">
        <w:rPr>
          <w:rFonts w:eastAsia="Arial Unicode MS"/>
          <w:sz w:val="22"/>
          <w:szCs w:val="22"/>
          <w:shd w:val="clear" w:color="auto" w:fill="FFFFFF"/>
        </w:rPr>
        <w:t>Zobowiązuję się wykonać zamówienie</w:t>
      </w:r>
      <w:r w:rsidR="00CD222E">
        <w:rPr>
          <w:rFonts w:eastAsia="Arial Unicode MS"/>
          <w:sz w:val="22"/>
          <w:szCs w:val="22"/>
          <w:shd w:val="clear" w:color="auto" w:fill="FFFFFF"/>
        </w:rPr>
        <w:t xml:space="preserve"> w terminie </w:t>
      </w:r>
      <w:r w:rsidR="00CD222E" w:rsidRPr="001F3D7E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="00CD222E" w:rsidRPr="001F3D7E">
        <w:rPr>
          <w:rFonts w:eastAsia="Arial Unicode MS"/>
          <w:b/>
          <w:sz w:val="22"/>
          <w:szCs w:val="22"/>
          <w:shd w:val="clear" w:color="auto" w:fill="FFFFFF"/>
        </w:rPr>
        <w:t xml:space="preserve"> </w:t>
      </w:r>
      <w:r w:rsidR="00CD222E">
        <w:rPr>
          <w:rFonts w:eastAsia="Arial Unicode MS"/>
          <w:b/>
          <w:sz w:val="22"/>
          <w:szCs w:val="22"/>
          <w:shd w:val="clear" w:color="auto" w:fill="FFFFFF"/>
        </w:rPr>
        <w:t>20</w:t>
      </w:r>
      <w:r w:rsidR="00CD222E">
        <w:rPr>
          <w:rFonts w:eastAsia="Arial Unicode MS"/>
          <w:b/>
          <w:sz w:val="22"/>
          <w:szCs w:val="22"/>
          <w:shd w:val="clear" w:color="auto" w:fill="FFFFFF"/>
        </w:rPr>
        <w:t xml:space="preserve"> miesiące od dnia podpisania umowy nie później jednak niż do dnia </w:t>
      </w:r>
      <w:r w:rsidR="00CD222E" w:rsidRPr="001F3D7E">
        <w:rPr>
          <w:rFonts w:eastAsia="Arial Unicode MS"/>
          <w:b/>
          <w:sz w:val="22"/>
          <w:szCs w:val="22"/>
          <w:shd w:val="clear" w:color="auto" w:fill="FFFFFF"/>
        </w:rPr>
        <w:t xml:space="preserve"> </w:t>
      </w:r>
      <w:r w:rsidR="00CD222E">
        <w:rPr>
          <w:rFonts w:eastAsia="Arial Unicode MS"/>
          <w:b/>
          <w:sz w:val="22"/>
          <w:szCs w:val="22"/>
          <w:shd w:val="clear" w:color="auto" w:fill="FFFFFF"/>
        </w:rPr>
        <w:t>31.05.2026</w:t>
      </w:r>
      <w:r w:rsidR="00CD222E">
        <w:rPr>
          <w:rFonts w:eastAsia="Arial Unicode MS"/>
          <w:b/>
          <w:sz w:val="22"/>
          <w:szCs w:val="22"/>
          <w:shd w:val="clear" w:color="auto" w:fill="FFFFFF"/>
        </w:rPr>
        <w:t xml:space="preserve"> r.</w:t>
      </w:r>
      <w:r>
        <w:rPr>
          <w:rFonts w:ascii="Times New Roman" w:hAnsi="Times New Roman" w:cs="Times New Roman"/>
          <w:color w:val="auto"/>
          <w:sz w:val="22"/>
          <w:szCs w:val="22"/>
        </w:rPr>
        <w:t>”</w:t>
      </w:r>
    </w:p>
    <w:p w:rsidR="00CD222E" w:rsidRPr="00CD222E" w:rsidRDefault="00CD222E" w:rsidP="00CD222E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Pr="001F3D7E">
        <w:rPr>
          <w:bCs/>
          <w:iCs/>
          <w:sz w:val="22"/>
          <w:szCs w:val="22"/>
        </w:rPr>
        <w:t xml:space="preserve">Uważam się za związanego niniejszą ofertą do dnia </w:t>
      </w:r>
      <w:r>
        <w:rPr>
          <w:b/>
          <w:bCs/>
          <w:iCs/>
          <w:sz w:val="22"/>
          <w:szCs w:val="22"/>
        </w:rPr>
        <w:t>26</w:t>
      </w:r>
      <w:r>
        <w:rPr>
          <w:b/>
          <w:bCs/>
          <w:iCs/>
          <w:sz w:val="22"/>
          <w:szCs w:val="22"/>
        </w:rPr>
        <w:t>.09.2024</w:t>
      </w:r>
      <w:r w:rsidRPr="001F3D7E">
        <w:rPr>
          <w:b/>
          <w:bCs/>
          <w:iCs/>
          <w:sz w:val="22"/>
          <w:szCs w:val="22"/>
        </w:rPr>
        <w:t xml:space="preserve"> r.</w:t>
      </w:r>
      <w:r>
        <w:rPr>
          <w:bCs/>
          <w:iCs/>
          <w:sz w:val="22"/>
          <w:szCs w:val="22"/>
        </w:rPr>
        <w:t>”</w:t>
      </w:r>
    </w:p>
    <w:p w:rsidR="00CD222E" w:rsidRDefault="00CD222E" w:rsidP="007A1905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A1905" w:rsidRDefault="007A1905" w:rsidP="007A190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CD222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do SWZ – „</w:t>
      </w:r>
      <w:r w:rsidR="00CD222E">
        <w:rPr>
          <w:b/>
          <w:sz w:val="22"/>
          <w:szCs w:val="22"/>
        </w:rPr>
        <w:t>Wykaz wykonanych robót”</w:t>
      </w:r>
      <w:r>
        <w:rPr>
          <w:b/>
          <w:sz w:val="22"/>
          <w:szCs w:val="22"/>
        </w:rPr>
        <w:t xml:space="preserve"> otrzymuje brzmienie</w:t>
      </w:r>
      <w:r w:rsidR="00CD222E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:rsidR="00CD222E" w:rsidRDefault="00CD222E" w:rsidP="00CD222E">
      <w:pPr>
        <w:pStyle w:val="Akapitzlist"/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>
        <w:rPr>
          <w:rFonts w:eastAsia="Calibri"/>
          <w:bCs/>
          <w:sz w:val="21"/>
          <w:szCs w:val="21"/>
        </w:rPr>
        <w:t>„</w:t>
      </w:r>
      <w:r w:rsidRPr="00CD222E">
        <w:rPr>
          <w:rFonts w:eastAsia="Calibri"/>
          <w:bCs/>
          <w:sz w:val="21"/>
          <w:szCs w:val="21"/>
        </w:rPr>
        <w:t xml:space="preserve">W złożonym dokumencie wykonawca musi wykazać, </w:t>
      </w:r>
      <w:r w:rsidRPr="00CD222E">
        <w:rPr>
          <w:sz w:val="21"/>
          <w:szCs w:val="21"/>
        </w:rPr>
        <w:t xml:space="preserve">że wykonał: </w:t>
      </w:r>
    </w:p>
    <w:p w:rsidR="00CD222E" w:rsidRDefault="00CD222E" w:rsidP="00CD222E">
      <w:pPr>
        <w:pStyle w:val="pkt"/>
        <w:keepLines/>
        <w:numPr>
          <w:ilvl w:val="0"/>
          <w:numId w:val="31"/>
        </w:numPr>
        <w:spacing w:before="0" w:after="0"/>
        <w:rPr>
          <w:b/>
          <w:sz w:val="22"/>
          <w:szCs w:val="22"/>
        </w:rPr>
      </w:pPr>
      <w:r w:rsidRPr="001F3D7E">
        <w:rPr>
          <w:sz w:val="22"/>
          <w:szCs w:val="22"/>
        </w:rPr>
        <w:t>roboty budowlane polegające na budowie</w:t>
      </w:r>
      <w:r>
        <w:rPr>
          <w:sz w:val="22"/>
          <w:szCs w:val="22"/>
        </w:rPr>
        <w:t xml:space="preserve">, </w:t>
      </w:r>
      <w:r w:rsidRPr="001F3D7E">
        <w:rPr>
          <w:sz w:val="22"/>
          <w:szCs w:val="22"/>
        </w:rPr>
        <w:t>przebudowie</w:t>
      </w:r>
      <w:r>
        <w:rPr>
          <w:sz w:val="22"/>
          <w:szCs w:val="22"/>
        </w:rPr>
        <w:t xml:space="preserve"> lub remoncie co najmniej dwóch obiektów o charakterze sakralnym (miejsca kultu religijnego) lub obiektów użyteczności publicznej, podlegających ochronie konserwatorskiej, o wartości minimum 700.000,00 zł brutto, lub jednego obiektu o wartości minimum 1.400.000,00 zł brutto</w:t>
      </w:r>
      <w:r>
        <w:rPr>
          <w:b/>
          <w:sz w:val="22"/>
          <w:szCs w:val="22"/>
        </w:rPr>
        <w:t xml:space="preserve">, </w:t>
      </w:r>
    </w:p>
    <w:p w:rsidR="007A1905" w:rsidRPr="00454943" w:rsidRDefault="00CD222E" w:rsidP="00CD222E">
      <w:pPr>
        <w:pStyle w:val="pkt"/>
        <w:keepLines/>
        <w:numPr>
          <w:ilvl w:val="0"/>
          <w:numId w:val="31"/>
        </w:numPr>
        <w:spacing w:before="0" w:after="0"/>
        <w:rPr>
          <w:b/>
          <w:sz w:val="22"/>
          <w:szCs w:val="22"/>
        </w:rPr>
      </w:pPr>
      <w:r w:rsidRPr="00CD222E">
        <w:rPr>
          <w:sz w:val="22"/>
          <w:szCs w:val="22"/>
        </w:rPr>
        <w:t>Prac konserwatorskich przy zabytkowym obiekcie ruchomym (np. ołtarz), o wartości minimum 250.000,00 zł brutto</w:t>
      </w:r>
      <w:r>
        <w:rPr>
          <w:sz w:val="22"/>
          <w:szCs w:val="22"/>
        </w:rPr>
        <w:t>”</w:t>
      </w:r>
    </w:p>
    <w:p w:rsidR="00454943" w:rsidRPr="00CD222E" w:rsidRDefault="00454943" w:rsidP="00454943">
      <w:pPr>
        <w:pStyle w:val="pkt"/>
        <w:keepLines/>
        <w:spacing w:before="0" w:after="0"/>
        <w:ind w:left="1069" w:firstLine="0"/>
        <w:rPr>
          <w:b/>
          <w:sz w:val="22"/>
          <w:szCs w:val="22"/>
        </w:rPr>
      </w:pPr>
    </w:p>
    <w:p w:rsidR="00454943" w:rsidRPr="00454943" w:rsidRDefault="00454943" w:rsidP="00454943">
      <w:pPr>
        <w:pStyle w:val="Akapitzlist"/>
        <w:numPr>
          <w:ilvl w:val="0"/>
          <w:numId w:val="11"/>
        </w:numPr>
        <w:tabs>
          <w:tab w:val="left" w:pos="1134"/>
        </w:tabs>
        <w:rPr>
          <w:color w:val="010302"/>
          <w:sz w:val="22"/>
          <w:szCs w:val="22"/>
        </w:rPr>
      </w:pPr>
      <w:r w:rsidRPr="00454943">
        <w:rPr>
          <w:b/>
          <w:sz w:val="22"/>
          <w:szCs w:val="22"/>
        </w:rPr>
        <w:t xml:space="preserve">Załącznik nr </w:t>
      </w:r>
      <w:r w:rsidRPr="00454943">
        <w:rPr>
          <w:b/>
          <w:sz w:val="22"/>
          <w:szCs w:val="22"/>
        </w:rPr>
        <w:t>7</w:t>
      </w:r>
      <w:r w:rsidRPr="00454943">
        <w:rPr>
          <w:b/>
          <w:sz w:val="22"/>
          <w:szCs w:val="22"/>
        </w:rPr>
        <w:t xml:space="preserve"> do SWZ – „</w:t>
      </w:r>
      <w:r w:rsidRPr="00454943">
        <w:rPr>
          <w:b/>
          <w:sz w:val="22"/>
          <w:szCs w:val="22"/>
        </w:rPr>
        <w:t>Projekt umowy</w:t>
      </w:r>
      <w:r w:rsidRPr="00454943">
        <w:rPr>
          <w:b/>
          <w:sz w:val="22"/>
          <w:szCs w:val="22"/>
        </w:rPr>
        <w:t xml:space="preserve">” </w:t>
      </w:r>
      <w:r>
        <w:rPr>
          <w:b/>
          <w:bCs/>
          <w:color w:val="000000"/>
          <w:sz w:val="22"/>
          <w:szCs w:val="22"/>
        </w:rPr>
        <w:t>§ 8 pkt 1 otrzymuje brzmienie</w:t>
      </w:r>
    </w:p>
    <w:p w:rsidR="00454943" w:rsidRPr="00C8328D" w:rsidRDefault="00454943" w:rsidP="00454943">
      <w:pPr>
        <w:pStyle w:val="Akapitzlist"/>
        <w:widowControl w:val="0"/>
        <w:tabs>
          <w:tab w:val="left" w:pos="1134"/>
        </w:tabs>
        <w:ind w:left="720"/>
        <w:rPr>
          <w:color w:val="010302"/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r w:rsidRPr="00C8328D">
        <w:rPr>
          <w:color w:val="000000"/>
          <w:sz w:val="22"/>
          <w:szCs w:val="22"/>
        </w:rPr>
        <w:t xml:space="preserve">Termin wykonania przedmiotu zamówienia </w:t>
      </w:r>
      <w:r>
        <w:rPr>
          <w:rFonts w:eastAsia="Arial Unicode MS"/>
          <w:b/>
          <w:sz w:val="22"/>
          <w:szCs w:val="22"/>
          <w:shd w:val="clear" w:color="auto" w:fill="FFFFFF"/>
        </w:rPr>
        <w:t>22</w:t>
      </w:r>
      <w:r w:rsidRPr="00C8328D">
        <w:rPr>
          <w:rFonts w:eastAsia="Arial Unicode MS"/>
          <w:b/>
          <w:sz w:val="22"/>
          <w:szCs w:val="22"/>
          <w:shd w:val="clear" w:color="auto" w:fill="FFFFFF"/>
        </w:rPr>
        <w:t xml:space="preserve"> miesiące od dnia podpisania umowy ni</w:t>
      </w:r>
      <w:r>
        <w:rPr>
          <w:rFonts w:eastAsia="Arial Unicode MS"/>
          <w:b/>
          <w:sz w:val="22"/>
          <w:szCs w:val="22"/>
          <w:shd w:val="clear" w:color="auto" w:fill="FFFFFF"/>
        </w:rPr>
        <w:t>e później jednak niż do dnia  31.05.2026</w:t>
      </w:r>
      <w:r w:rsidRPr="00C8328D">
        <w:rPr>
          <w:rFonts w:eastAsia="Arial Unicode MS"/>
          <w:b/>
          <w:sz w:val="22"/>
          <w:szCs w:val="22"/>
          <w:shd w:val="clear" w:color="auto" w:fill="FFFFFF"/>
        </w:rPr>
        <w:t xml:space="preserve"> r.</w:t>
      </w:r>
      <w:r>
        <w:rPr>
          <w:rFonts w:eastAsia="Arial Unicode MS"/>
          <w:b/>
          <w:sz w:val="22"/>
          <w:szCs w:val="22"/>
          <w:shd w:val="clear" w:color="auto" w:fill="FFFFFF"/>
        </w:rPr>
        <w:t>”</w:t>
      </w:r>
    </w:p>
    <w:p w:rsidR="00454943" w:rsidRDefault="00454943" w:rsidP="00454943">
      <w:pPr>
        <w:pStyle w:val="Akapitzlist"/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:rsidR="00454943" w:rsidRPr="00454943" w:rsidRDefault="00454943" w:rsidP="00454943">
      <w:pPr>
        <w:pStyle w:val="Akapitzlist"/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7A1905" w:rsidRDefault="007A1905" w:rsidP="007A1905">
      <w:pPr>
        <w:widowControl w:val="0"/>
        <w:suppressAutoHyphens/>
        <w:ind w:firstLine="70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Przedmiotow</w:t>
      </w:r>
      <w:r w:rsidR="00661D42">
        <w:rPr>
          <w:bCs/>
          <w:iCs/>
          <w:sz w:val="22"/>
          <w:szCs w:val="22"/>
        </w:rPr>
        <w:t>e</w:t>
      </w:r>
      <w:r>
        <w:rPr>
          <w:bCs/>
          <w:iCs/>
          <w:sz w:val="22"/>
          <w:szCs w:val="22"/>
        </w:rPr>
        <w:t xml:space="preserve"> zmian</w:t>
      </w:r>
      <w:r w:rsidR="00661D42">
        <w:rPr>
          <w:bCs/>
          <w:iCs/>
          <w:sz w:val="22"/>
          <w:szCs w:val="22"/>
        </w:rPr>
        <w:t>y</w:t>
      </w:r>
      <w:r>
        <w:rPr>
          <w:bCs/>
          <w:iCs/>
          <w:sz w:val="22"/>
          <w:szCs w:val="22"/>
        </w:rPr>
        <w:t xml:space="preserve"> stanowią zmianę istotną, w związku z czym Zamawiający zmienia te</w:t>
      </w:r>
      <w:r w:rsidR="00454943">
        <w:rPr>
          <w:bCs/>
          <w:iCs/>
          <w:sz w:val="22"/>
          <w:szCs w:val="22"/>
        </w:rPr>
        <w:t>rmin składania i otwarcia ofert.</w:t>
      </w:r>
      <w:r>
        <w:rPr>
          <w:bCs/>
          <w:iCs/>
          <w:sz w:val="22"/>
          <w:szCs w:val="22"/>
        </w:rPr>
        <w:t xml:space="preserve"> </w:t>
      </w:r>
    </w:p>
    <w:p w:rsidR="00880D93" w:rsidRPr="001F3D7E" w:rsidRDefault="00880D93" w:rsidP="00880D93">
      <w:pPr>
        <w:widowControl w:val="0"/>
        <w:suppressAutoHyphens/>
        <w:ind w:left="720"/>
        <w:jc w:val="both"/>
        <w:rPr>
          <w:b/>
          <w:iCs/>
          <w:sz w:val="22"/>
          <w:szCs w:val="22"/>
        </w:rPr>
      </w:pPr>
    </w:p>
    <w:p w:rsidR="00880D93" w:rsidRPr="001F3D7E" w:rsidRDefault="00880D93" w:rsidP="00880D9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75DDF" w:rsidRPr="00C75DDF" w:rsidRDefault="008F2027" w:rsidP="00C75DDF">
      <w:pPr>
        <w:widowControl w:val="0"/>
        <w:suppressAutoHyphens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Zmiana o</w:t>
      </w:r>
      <w:r w:rsidR="00C75DDF" w:rsidRPr="00C75DDF">
        <w:rPr>
          <w:b/>
          <w:bCs/>
          <w:iCs/>
          <w:sz w:val="28"/>
          <w:szCs w:val="28"/>
        </w:rPr>
        <w:t>głoszenia o zamówieniu</w:t>
      </w:r>
    </w:p>
    <w:p w:rsidR="00C75DDF" w:rsidRDefault="00C75DDF" w:rsidP="00161462">
      <w:pPr>
        <w:widowControl w:val="0"/>
        <w:suppressAutoHyphens/>
        <w:ind w:firstLine="708"/>
        <w:jc w:val="both"/>
        <w:rPr>
          <w:bCs/>
          <w:iCs/>
          <w:sz w:val="22"/>
          <w:szCs w:val="22"/>
        </w:rPr>
      </w:pPr>
    </w:p>
    <w:p w:rsidR="008F2027" w:rsidRDefault="00B14A56" w:rsidP="008F2027">
      <w:pPr>
        <w:widowControl w:val="0"/>
        <w:suppressAutoHyphens/>
        <w:ind w:firstLine="70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Zmiana treści SWZ prowa</w:t>
      </w:r>
      <w:r w:rsidR="007A1905">
        <w:rPr>
          <w:bCs/>
          <w:iCs/>
          <w:sz w:val="22"/>
          <w:szCs w:val="22"/>
        </w:rPr>
        <w:t>dzi do zmiany treści ogłoszenia</w:t>
      </w:r>
      <w:r w:rsidR="008F2027">
        <w:rPr>
          <w:bCs/>
          <w:iCs/>
          <w:sz w:val="22"/>
          <w:szCs w:val="22"/>
        </w:rPr>
        <w:t xml:space="preserve">. Zamawiający zmienia treść ogłoszenia o zamówieniu nr </w:t>
      </w:r>
      <w:r w:rsidR="00CC7371">
        <w:t>2024/BZP 004222012 z dnia 219.07.2024</w:t>
      </w:r>
      <w:r w:rsidR="008F2027">
        <w:t xml:space="preserve"> r. zgodnie z zamieszczonym na stronie zamawiającego ogłoszeniem o zmianie ogłoszenia 202</w:t>
      </w:r>
      <w:r w:rsidR="00CC7371">
        <w:t>4/BZP 00461909 z dnia 19.08</w:t>
      </w:r>
      <w:r w:rsidR="008F2027">
        <w:t>.202</w:t>
      </w:r>
      <w:r w:rsidR="00CC7371">
        <w:t>4</w:t>
      </w:r>
      <w:r w:rsidR="008F2027">
        <w:t xml:space="preserve"> r.</w:t>
      </w:r>
      <w:bookmarkStart w:id="0" w:name="_GoBack"/>
      <w:bookmarkEnd w:id="0"/>
    </w:p>
    <w:sectPr w:rsidR="008F2027" w:rsidSect="008026B6">
      <w:pgSz w:w="11906" w:h="16838"/>
      <w:pgMar w:top="709" w:right="1417" w:bottom="156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7A3E31"/>
    <w:multiLevelType w:val="multilevel"/>
    <w:tmpl w:val="92F690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4880D4D"/>
    <w:multiLevelType w:val="multilevel"/>
    <w:tmpl w:val="74125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6D63B0"/>
    <w:multiLevelType w:val="hybridMultilevel"/>
    <w:tmpl w:val="8C8C5EC8"/>
    <w:lvl w:ilvl="0" w:tplc="3E465D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F937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545609"/>
    <w:multiLevelType w:val="hybridMultilevel"/>
    <w:tmpl w:val="0A9A2F1C"/>
    <w:lvl w:ilvl="0" w:tplc="C81465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E5DB3"/>
    <w:multiLevelType w:val="hybridMultilevel"/>
    <w:tmpl w:val="8C8C5EC8"/>
    <w:lvl w:ilvl="0" w:tplc="3E465D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952AF2"/>
    <w:multiLevelType w:val="multilevel"/>
    <w:tmpl w:val="45AE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4A49DC"/>
    <w:multiLevelType w:val="hybridMultilevel"/>
    <w:tmpl w:val="791A6D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AE1E51"/>
    <w:multiLevelType w:val="hybridMultilevel"/>
    <w:tmpl w:val="EC586A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4D0A"/>
    <w:multiLevelType w:val="hybridMultilevel"/>
    <w:tmpl w:val="9DB0E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C1CE2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92C10E3"/>
    <w:multiLevelType w:val="multilevel"/>
    <w:tmpl w:val="4246D9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6E69ED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0886A57"/>
    <w:multiLevelType w:val="hybridMultilevel"/>
    <w:tmpl w:val="6B9A8E9A"/>
    <w:lvl w:ilvl="0" w:tplc="40ECED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7A2DD7"/>
    <w:multiLevelType w:val="multilevel"/>
    <w:tmpl w:val="5A666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4426352B"/>
    <w:multiLevelType w:val="hybridMultilevel"/>
    <w:tmpl w:val="AB5A1212"/>
    <w:lvl w:ilvl="0" w:tplc="92286FC2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69B72C7"/>
    <w:multiLevelType w:val="multilevel"/>
    <w:tmpl w:val="083426D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8" w15:restartNumberingAfterBreak="0">
    <w:nsid w:val="470F3F9D"/>
    <w:multiLevelType w:val="hybridMultilevel"/>
    <w:tmpl w:val="DB6A120C"/>
    <w:lvl w:ilvl="0" w:tplc="46DCB484">
      <w:start w:val="4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49091FBC"/>
    <w:multiLevelType w:val="hybridMultilevel"/>
    <w:tmpl w:val="3512557E"/>
    <w:lvl w:ilvl="0" w:tplc="40EC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E689E"/>
    <w:multiLevelType w:val="multilevel"/>
    <w:tmpl w:val="92F690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07778B"/>
    <w:multiLevelType w:val="hybridMultilevel"/>
    <w:tmpl w:val="DD28D928"/>
    <w:lvl w:ilvl="0" w:tplc="40EC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43067"/>
    <w:multiLevelType w:val="multilevel"/>
    <w:tmpl w:val="6BBEE0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376317"/>
    <w:multiLevelType w:val="multilevel"/>
    <w:tmpl w:val="F324661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711814"/>
    <w:multiLevelType w:val="hybridMultilevel"/>
    <w:tmpl w:val="C466290C"/>
    <w:lvl w:ilvl="0" w:tplc="E884C0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8B3B96"/>
    <w:multiLevelType w:val="hybridMultilevel"/>
    <w:tmpl w:val="78084AE0"/>
    <w:lvl w:ilvl="0" w:tplc="F178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5585"/>
    <w:multiLevelType w:val="hybridMultilevel"/>
    <w:tmpl w:val="886C0126"/>
    <w:lvl w:ilvl="0" w:tplc="4C40B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253921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F6E1372"/>
    <w:multiLevelType w:val="hybridMultilevel"/>
    <w:tmpl w:val="711A4E4E"/>
    <w:lvl w:ilvl="0" w:tplc="40EC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E31CC"/>
    <w:multiLevelType w:val="multilevel"/>
    <w:tmpl w:val="45AE8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7CAD444C"/>
    <w:multiLevelType w:val="hybridMultilevel"/>
    <w:tmpl w:val="1F00C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3F1CD3"/>
    <w:multiLevelType w:val="hybridMultilevel"/>
    <w:tmpl w:val="8C8C5EC8"/>
    <w:lvl w:ilvl="0" w:tplc="3E465D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AB0712"/>
    <w:multiLevelType w:val="hybridMultilevel"/>
    <w:tmpl w:val="D6C26192"/>
    <w:lvl w:ilvl="0" w:tplc="A24A7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8"/>
  </w:num>
  <w:num w:numId="4">
    <w:abstractNumId w:val="19"/>
  </w:num>
  <w:num w:numId="5">
    <w:abstractNumId w:val="16"/>
  </w:num>
  <w:num w:numId="6">
    <w:abstractNumId w:val="14"/>
  </w:num>
  <w:num w:numId="7">
    <w:abstractNumId w:val="20"/>
  </w:num>
  <w:num w:numId="8">
    <w:abstractNumId w:val="8"/>
  </w:num>
  <w:num w:numId="9">
    <w:abstractNumId w:val="26"/>
  </w:num>
  <w:num w:numId="10">
    <w:abstractNumId w:val="4"/>
  </w:num>
  <w:num w:numId="11">
    <w:abstractNumId w:val="25"/>
  </w:num>
  <w:num w:numId="12">
    <w:abstractNumId w:val="23"/>
  </w:num>
  <w:num w:numId="13">
    <w:abstractNumId w:val="17"/>
  </w:num>
  <w:num w:numId="14">
    <w:abstractNumId w:val="22"/>
  </w:num>
  <w:num w:numId="15">
    <w:abstractNumId w:val="30"/>
  </w:num>
  <w:num w:numId="16">
    <w:abstractNumId w:val="12"/>
  </w:num>
  <w:num w:numId="17">
    <w:abstractNumId w:val="18"/>
  </w:num>
  <w:num w:numId="18">
    <w:abstractNumId w:val="24"/>
  </w:num>
  <w:num w:numId="19">
    <w:abstractNumId w:val="5"/>
  </w:num>
  <w:num w:numId="20">
    <w:abstractNumId w:val="2"/>
  </w:num>
  <w:num w:numId="21">
    <w:abstractNumId w:val="9"/>
  </w:num>
  <w:num w:numId="22">
    <w:abstractNumId w:val="15"/>
  </w:num>
  <w:num w:numId="23">
    <w:abstractNumId w:val="11"/>
  </w:num>
  <w:num w:numId="24">
    <w:abstractNumId w:val="27"/>
  </w:num>
  <w:num w:numId="25">
    <w:abstractNumId w:val="13"/>
  </w:num>
  <w:num w:numId="26">
    <w:abstractNumId w:val="29"/>
  </w:num>
  <w:num w:numId="27">
    <w:abstractNumId w:val="32"/>
  </w:num>
  <w:num w:numId="28">
    <w:abstractNumId w:val="3"/>
  </w:num>
  <w:num w:numId="29">
    <w:abstractNumId w:val="31"/>
  </w:num>
  <w:num w:numId="30">
    <w:abstractNumId w:val="7"/>
  </w:num>
  <w:num w:numId="31">
    <w:abstractNumId w:val="6"/>
  </w:num>
  <w:num w:numId="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18"/>
    <w:rsid w:val="00000D80"/>
    <w:rsid w:val="00000E96"/>
    <w:rsid w:val="00001413"/>
    <w:rsid w:val="00007B72"/>
    <w:rsid w:val="00007BD8"/>
    <w:rsid w:val="00011412"/>
    <w:rsid w:val="0001192C"/>
    <w:rsid w:val="00035D6B"/>
    <w:rsid w:val="00043BB1"/>
    <w:rsid w:val="00051B5F"/>
    <w:rsid w:val="00065C00"/>
    <w:rsid w:val="00085114"/>
    <w:rsid w:val="00086AB7"/>
    <w:rsid w:val="00097C1B"/>
    <w:rsid w:val="000A07EB"/>
    <w:rsid w:val="000A1995"/>
    <w:rsid w:val="000A3121"/>
    <w:rsid w:val="000B0D2A"/>
    <w:rsid w:val="000B0F81"/>
    <w:rsid w:val="000C53AB"/>
    <w:rsid w:val="000E22CE"/>
    <w:rsid w:val="00113168"/>
    <w:rsid w:val="001309C7"/>
    <w:rsid w:val="00144AE7"/>
    <w:rsid w:val="00154345"/>
    <w:rsid w:val="00161462"/>
    <w:rsid w:val="0018268D"/>
    <w:rsid w:val="00187E97"/>
    <w:rsid w:val="00191D23"/>
    <w:rsid w:val="00195421"/>
    <w:rsid w:val="00196F2F"/>
    <w:rsid w:val="001A6F6B"/>
    <w:rsid w:val="001B68CC"/>
    <w:rsid w:val="001C4CBF"/>
    <w:rsid w:val="001D272D"/>
    <w:rsid w:val="00211718"/>
    <w:rsid w:val="00220E57"/>
    <w:rsid w:val="002703F2"/>
    <w:rsid w:val="00281084"/>
    <w:rsid w:val="002A7E17"/>
    <w:rsid w:val="002C644A"/>
    <w:rsid w:val="002D36CA"/>
    <w:rsid w:val="002F4054"/>
    <w:rsid w:val="00310541"/>
    <w:rsid w:val="003207D1"/>
    <w:rsid w:val="003401C9"/>
    <w:rsid w:val="00341BB3"/>
    <w:rsid w:val="00347600"/>
    <w:rsid w:val="00374FCB"/>
    <w:rsid w:val="0039676D"/>
    <w:rsid w:val="003B034F"/>
    <w:rsid w:val="003B0764"/>
    <w:rsid w:val="003B3C4A"/>
    <w:rsid w:val="003B7362"/>
    <w:rsid w:val="003B7FC5"/>
    <w:rsid w:val="003C3B1C"/>
    <w:rsid w:val="003D0AD4"/>
    <w:rsid w:val="003E4AD7"/>
    <w:rsid w:val="003E52BA"/>
    <w:rsid w:val="003F6123"/>
    <w:rsid w:val="00434178"/>
    <w:rsid w:val="00434567"/>
    <w:rsid w:val="00441367"/>
    <w:rsid w:val="00445279"/>
    <w:rsid w:val="00454943"/>
    <w:rsid w:val="00462794"/>
    <w:rsid w:val="004855C9"/>
    <w:rsid w:val="004905C1"/>
    <w:rsid w:val="004A091A"/>
    <w:rsid w:val="004C5374"/>
    <w:rsid w:val="004C7443"/>
    <w:rsid w:val="004D5477"/>
    <w:rsid w:val="004F2453"/>
    <w:rsid w:val="00502167"/>
    <w:rsid w:val="00505566"/>
    <w:rsid w:val="00505A85"/>
    <w:rsid w:val="0051704F"/>
    <w:rsid w:val="0054490E"/>
    <w:rsid w:val="00571AA9"/>
    <w:rsid w:val="005B1613"/>
    <w:rsid w:val="005B3C22"/>
    <w:rsid w:val="005B614F"/>
    <w:rsid w:val="005D1D12"/>
    <w:rsid w:val="005F70FB"/>
    <w:rsid w:val="00613BB9"/>
    <w:rsid w:val="006201E0"/>
    <w:rsid w:val="00636C08"/>
    <w:rsid w:val="006478BD"/>
    <w:rsid w:val="00651D67"/>
    <w:rsid w:val="00661D42"/>
    <w:rsid w:val="00673E90"/>
    <w:rsid w:val="00675AED"/>
    <w:rsid w:val="006A45C1"/>
    <w:rsid w:val="006D0590"/>
    <w:rsid w:val="006D3C88"/>
    <w:rsid w:val="006F1CC4"/>
    <w:rsid w:val="00701ECC"/>
    <w:rsid w:val="007031A8"/>
    <w:rsid w:val="0070469F"/>
    <w:rsid w:val="0070610C"/>
    <w:rsid w:val="00736864"/>
    <w:rsid w:val="00737C56"/>
    <w:rsid w:val="007457EF"/>
    <w:rsid w:val="00750B9B"/>
    <w:rsid w:val="00766830"/>
    <w:rsid w:val="00795263"/>
    <w:rsid w:val="007A1905"/>
    <w:rsid w:val="007A2F05"/>
    <w:rsid w:val="007A4199"/>
    <w:rsid w:val="007B1D30"/>
    <w:rsid w:val="007B2870"/>
    <w:rsid w:val="007C10D3"/>
    <w:rsid w:val="007C4870"/>
    <w:rsid w:val="007D312F"/>
    <w:rsid w:val="007E41A4"/>
    <w:rsid w:val="008026B6"/>
    <w:rsid w:val="00804B6D"/>
    <w:rsid w:val="008057C1"/>
    <w:rsid w:val="0080655C"/>
    <w:rsid w:val="00827E9A"/>
    <w:rsid w:val="00831B40"/>
    <w:rsid w:val="00856F60"/>
    <w:rsid w:val="008605BC"/>
    <w:rsid w:val="008679E2"/>
    <w:rsid w:val="00870C67"/>
    <w:rsid w:val="00880D93"/>
    <w:rsid w:val="008B2684"/>
    <w:rsid w:val="008E1C00"/>
    <w:rsid w:val="008E4FDC"/>
    <w:rsid w:val="008E616E"/>
    <w:rsid w:val="008F2027"/>
    <w:rsid w:val="00911E68"/>
    <w:rsid w:val="00954AA8"/>
    <w:rsid w:val="009714F6"/>
    <w:rsid w:val="0097320D"/>
    <w:rsid w:val="009765AD"/>
    <w:rsid w:val="00986DDE"/>
    <w:rsid w:val="009A2466"/>
    <w:rsid w:val="009B7548"/>
    <w:rsid w:val="009D44F8"/>
    <w:rsid w:val="009E7271"/>
    <w:rsid w:val="00A0056E"/>
    <w:rsid w:val="00A10F19"/>
    <w:rsid w:val="00A2166A"/>
    <w:rsid w:val="00A40DB0"/>
    <w:rsid w:val="00A76BF8"/>
    <w:rsid w:val="00A87D3A"/>
    <w:rsid w:val="00AC0525"/>
    <w:rsid w:val="00AC0D24"/>
    <w:rsid w:val="00AC7C7F"/>
    <w:rsid w:val="00AD67F1"/>
    <w:rsid w:val="00AE58A0"/>
    <w:rsid w:val="00AF0474"/>
    <w:rsid w:val="00AF7B3A"/>
    <w:rsid w:val="00B036BE"/>
    <w:rsid w:val="00B1138C"/>
    <w:rsid w:val="00B141E0"/>
    <w:rsid w:val="00B1460B"/>
    <w:rsid w:val="00B14A56"/>
    <w:rsid w:val="00B8668C"/>
    <w:rsid w:val="00B94C8A"/>
    <w:rsid w:val="00B9603A"/>
    <w:rsid w:val="00BA4972"/>
    <w:rsid w:val="00BC5A17"/>
    <w:rsid w:val="00BE0266"/>
    <w:rsid w:val="00BE09CA"/>
    <w:rsid w:val="00C115C2"/>
    <w:rsid w:val="00C14DB9"/>
    <w:rsid w:val="00C25FF3"/>
    <w:rsid w:val="00C25FF5"/>
    <w:rsid w:val="00C334E9"/>
    <w:rsid w:val="00C34DD7"/>
    <w:rsid w:val="00C47FB4"/>
    <w:rsid w:val="00C51F01"/>
    <w:rsid w:val="00C53DCD"/>
    <w:rsid w:val="00C6229D"/>
    <w:rsid w:val="00C73D3F"/>
    <w:rsid w:val="00C75DDF"/>
    <w:rsid w:val="00C82105"/>
    <w:rsid w:val="00C97944"/>
    <w:rsid w:val="00CA5E27"/>
    <w:rsid w:val="00CB3A34"/>
    <w:rsid w:val="00CC29DD"/>
    <w:rsid w:val="00CC4ABA"/>
    <w:rsid w:val="00CC7371"/>
    <w:rsid w:val="00CD222E"/>
    <w:rsid w:val="00CD5124"/>
    <w:rsid w:val="00CD5DB3"/>
    <w:rsid w:val="00CD5EE2"/>
    <w:rsid w:val="00CE7C67"/>
    <w:rsid w:val="00CF2E9B"/>
    <w:rsid w:val="00CF6898"/>
    <w:rsid w:val="00D226AC"/>
    <w:rsid w:val="00D226F1"/>
    <w:rsid w:val="00D34084"/>
    <w:rsid w:val="00D47A60"/>
    <w:rsid w:val="00D670A6"/>
    <w:rsid w:val="00D80668"/>
    <w:rsid w:val="00DA38BD"/>
    <w:rsid w:val="00DA58D5"/>
    <w:rsid w:val="00DA5E27"/>
    <w:rsid w:val="00DC3B35"/>
    <w:rsid w:val="00DE4B0B"/>
    <w:rsid w:val="00E11A10"/>
    <w:rsid w:val="00E32F9A"/>
    <w:rsid w:val="00E35123"/>
    <w:rsid w:val="00E43A5C"/>
    <w:rsid w:val="00E561EF"/>
    <w:rsid w:val="00E8710E"/>
    <w:rsid w:val="00E97DE1"/>
    <w:rsid w:val="00EC2A09"/>
    <w:rsid w:val="00ED441A"/>
    <w:rsid w:val="00ED47DB"/>
    <w:rsid w:val="00EE233C"/>
    <w:rsid w:val="00EE7822"/>
    <w:rsid w:val="00EF1C98"/>
    <w:rsid w:val="00EF3BF5"/>
    <w:rsid w:val="00F11637"/>
    <w:rsid w:val="00F344FB"/>
    <w:rsid w:val="00F54205"/>
    <w:rsid w:val="00F57EAD"/>
    <w:rsid w:val="00F64956"/>
    <w:rsid w:val="00F70866"/>
    <w:rsid w:val="00FA187D"/>
    <w:rsid w:val="00FC21BE"/>
    <w:rsid w:val="00FC783F"/>
    <w:rsid w:val="00FE69ED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E6B41"/>
  <w15:chartTrackingRefBased/>
  <w15:docId w15:val="{B3B76F0C-6E27-452B-A07C-B06AE9B4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94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956"/>
      <w:jc w:val="center"/>
      <w:outlineLvl w:val="0"/>
    </w:pPr>
    <w:rPr>
      <w:b/>
      <w:sz w:val="28"/>
      <w:szCs w:val="21"/>
      <w:u w:val="single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902" w:hanging="902"/>
      <w:outlineLvl w:val="1"/>
    </w:pPr>
    <w:rPr>
      <w:b/>
      <w:bCs/>
      <w:iCs/>
      <w:szCs w:val="2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68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">
    <w:name w:val="Znak"/>
    <w:semiHidden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Znak0">
    <w:name w:val="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semiHidden/>
    <w:pPr>
      <w:jc w:val="both"/>
    </w:pPr>
    <w:rPr>
      <w:sz w:val="22"/>
    </w:rPr>
  </w:style>
  <w:style w:type="paragraph" w:customStyle="1" w:styleId="WW-Tekstpodstawowy2">
    <w:name w:val="WW-Tekst podstawowy 2"/>
    <w:basedOn w:val="Normalny"/>
    <w:pPr>
      <w:widowControl w:val="0"/>
      <w:suppressAutoHyphens/>
      <w:jc w:val="center"/>
    </w:pPr>
    <w:rPr>
      <w:rFonts w:ascii="Arial" w:eastAsia="Lucida Sans Unicode" w:hAnsi="Arial"/>
      <w:b/>
      <w:sz w:val="22"/>
    </w:rPr>
  </w:style>
  <w:style w:type="character" w:styleId="Hipercze">
    <w:name w:val="Hyperlink"/>
    <w:uiPriority w:val="99"/>
    <w:unhideWhenUsed/>
    <w:rsid w:val="00505A85"/>
    <w:rPr>
      <w:color w:val="0000FF"/>
      <w:u w:val="single"/>
    </w:rPr>
  </w:style>
  <w:style w:type="table" w:styleId="Tabela-Siatka">
    <w:name w:val="Table Grid"/>
    <w:basedOn w:val="Standardowy"/>
    <w:uiPriority w:val="59"/>
    <w:rsid w:val="0086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domyslny1">
    <w:name w:val="akapitdomyslny1"/>
    <w:basedOn w:val="Domylnaczcionkaakapitu"/>
    <w:rsid w:val="00CD5EE2"/>
  </w:style>
  <w:style w:type="character" w:customStyle="1" w:styleId="akapitustep1">
    <w:name w:val="akapitustep1"/>
    <w:basedOn w:val="Domylnaczcionkaakapitu"/>
    <w:rsid w:val="007B2870"/>
  </w:style>
  <w:style w:type="paragraph" w:styleId="Tekstdymka">
    <w:name w:val="Balloon Text"/>
    <w:basedOn w:val="Normalny"/>
    <w:link w:val="TekstdymkaZnak"/>
    <w:uiPriority w:val="99"/>
    <w:semiHidden/>
    <w:unhideWhenUsed/>
    <w:rsid w:val="000119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192C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5B1613"/>
    <w:pPr>
      <w:spacing w:before="60" w:after="60"/>
      <w:ind w:left="851" w:hanging="295"/>
      <w:jc w:val="both"/>
    </w:pPr>
    <w:rPr>
      <w:szCs w:val="20"/>
    </w:rPr>
  </w:style>
  <w:style w:type="character" w:customStyle="1" w:styleId="apple-converted-space">
    <w:name w:val="apple-converted-space"/>
    <w:basedOn w:val="Domylnaczcionkaakapitu"/>
    <w:rsid w:val="00E561EF"/>
  </w:style>
  <w:style w:type="paragraph" w:customStyle="1" w:styleId="p">
    <w:name w:val="p"/>
    <w:uiPriority w:val="99"/>
    <w:rsid w:val="00085114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character" w:styleId="Pogrubienie">
    <w:name w:val="Strong"/>
    <w:uiPriority w:val="22"/>
    <w:qFormat/>
    <w:rsid w:val="0097320D"/>
    <w:rPr>
      <w:b/>
      <w:bCs/>
    </w:rPr>
  </w:style>
  <w:style w:type="paragraph" w:customStyle="1" w:styleId="WW-Tekstpodstawowywcity2">
    <w:name w:val="WW-Tekst podstawowy wcięty 2"/>
    <w:basedOn w:val="Normalny"/>
    <w:rsid w:val="00D226AC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lang w:eastAsia="ar-SA"/>
    </w:rPr>
  </w:style>
  <w:style w:type="character" w:customStyle="1" w:styleId="Nagwek6Znak">
    <w:name w:val="Nagłówek 6 Znak"/>
    <w:link w:val="Nagwek6"/>
    <w:uiPriority w:val="9"/>
    <w:semiHidden/>
    <w:rsid w:val="0076683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kstpodstawowy31">
    <w:name w:val="Tekst podstawowy 31"/>
    <w:basedOn w:val="Normalny"/>
    <w:rsid w:val="00766830"/>
    <w:pPr>
      <w:widowControl w:val="0"/>
      <w:suppressAutoHyphens/>
      <w:jc w:val="both"/>
    </w:pPr>
    <w:rPr>
      <w:rFonts w:ascii="Arial" w:eastAsia="Lucida Sans Unicode" w:hAnsi="Arial"/>
      <w:color w:val="000000"/>
      <w:lang w:eastAsia="ar-SA"/>
    </w:rPr>
  </w:style>
  <w:style w:type="paragraph" w:customStyle="1" w:styleId="Zwykytekst1">
    <w:name w:val="Zwykły tekst1"/>
    <w:basedOn w:val="Normalny"/>
    <w:rsid w:val="00766830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customStyle="1" w:styleId="Styl">
    <w:name w:val="Styl"/>
    <w:rsid w:val="00613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11A10"/>
    <w:pPr>
      <w:ind w:left="708"/>
    </w:pPr>
  </w:style>
  <w:style w:type="paragraph" w:customStyle="1" w:styleId="Default">
    <w:name w:val="Default"/>
    <w:rsid w:val="00880D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8EAA8-0297-4068-A535-57302D3B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Słupno, 4 marzec 2008 r</vt:lpstr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Słupno, 4 marzec 2008 r</dc:title>
  <dc:subject/>
  <dc:creator>Krzysia</dc:creator>
  <cp:keywords/>
  <cp:lastModifiedBy>Marek Chyliński</cp:lastModifiedBy>
  <cp:revision>3</cp:revision>
  <cp:lastPrinted>2020-05-18T12:16:00Z</cp:lastPrinted>
  <dcterms:created xsi:type="dcterms:W3CDTF">2024-08-19T12:59:00Z</dcterms:created>
  <dcterms:modified xsi:type="dcterms:W3CDTF">2024-08-19T14:07:00Z</dcterms:modified>
</cp:coreProperties>
</file>